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before="2400"/>
        <w:jc w:val="center"/>
      </w:pPr>
      <w:r>
        <w:rPr>
          <w:b/>
          <w:bCs/>
          <w:sz w:val="36"/>
          <w:szCs w:val="36"/>
        </w:rPr>
        <w:t xml:space="preserve">CONTRATO DE PROMESA DE CESIÓN</w:t>
      </w:r>
    </w:p>
    <w:p>
      <w:pPr>
        <w:spacing w:after="600"/>
        <w:jc w:val="center"/>
      </w:pPr>
      <w:r>
        <w:rPr>
          <w:b/>
          <w:bCs/>
          <w:sz w:val="36"/>
          <w:szCs w:val="36"/>
        </w:rPr>
        <w:t xml:space="preserve">DE DERECHOS FIDUCIARIOS</w:t>
      </w:r>
    </w:p>
    <w:p>
      <w:pPr>
        <w:spacing w:after="300"/>
        <w:jc w:val="center"/>
      </w:pPr>
      <w:r>
        <w:rPr>
          <w:b/>
          <w:bCs/>
          <w:sz w:val="26"/>
          <w:szCs w:val="26"/>
        </w:rPr>
        <w:t xml:space="preserve">PROYECTO HOTELERO NOMAD / MOD BY SONESTA</w:t>
      </w:r>
    </w:p>
    <w:p>
      <w:pPr>
        <w:spacing w:after="800"/>
        <w:jc w:val="center"/>
      </w:pPr>
      <w:r>
        <w:rPr>
          <w:i/>
          <w:iCs/>
          <w:sz w:val="22"/>
          <w:szCs w:val="22"/>
        </w:rPr>
        <w:t xml:space="preserve">La Romana – Bayahíbe, República Dominicana</w:t>
      </w:r>
    </w:p>
    <w:p>
      <w:pPr>
        <w:spacing w:after="200"/>
        <w:jc w:val="center"/>
      </w:pPr>
      <w:r>
        <w:rPr>
          <w:sz w:val="20"/>
          <w:szCs w:val="20"/>
        </w:rPr>
        <w:t xml:space="preserve">(EN LO SUCESIVO, EL “CONTRATO”)</w:t>
      </w:r>
    </w:p>
    <w:p>
      <w:pPr>
        <w:spacing w:after="200" w:before="800"/>
        <w:jc w:val="center"/>
      </w:pPr>
      <w:r>
        <w:rPr>
          <w:b/>
          <w:bCs/>
          <w:sz w:val="22"/>
          <w:szCs w:val="22"/>
        </w:rPr>
        <w:t xml:space="preserve">ENTRE:</w:t>
      </w:r>
    </w:p>
    <w:p>
      <w:pPr>
        <w:spacing w:after="300"/>
        <w:jc w:val="center"/>
      </w:pPr>
      <w:r>
        <w:rPr>
          <w:b/>
          <w:bCs/>
          <w:sz w:val="22"/>
          <w:szCs w:val="22"/>
        </w:rPr>
        <w:t xml:space="preserve">HOTEL COLLECTION INTERNATIONAL, S.R.L. (HCI)</w:t>
      </w:r>
    </w:p>
    <w:p>
      <w:pPr>
        <w:spacing w:after="400"/>
        <w:jc w:val="center"/>
      </w:pPr>
      <w:r>
        <w:rPr>
          <w:sz w:val="20"/>
          <w:szCs w:val="20"/>
        </w:rPr>
        <w:t xml:space="preserve">(EL “DESARROLLADOR”)</w:t>
      </w:r>
    </w:p>
    <w:p>
      <w:pPr>
        <w:spacing w:after="200"/>
        <w:jc w:val="center"/>
      </w:pPr>
      <w:r>
        <w:rPr>
          <w:b/>
          <w:bCs/>
          <w:sz w:val="22"/>
          <w:szCs w:val="22"/>
        </w:rPr>
        <w:t xml:space="preserve">Y</w:t>
      </w:r>
    </w:p>
    <w:p>
      <w:pPr>
        <w:spacing w:after="300" w:before="200"/>
        <w:jc w:val="center"/>
      </w:pPr>
      <w:r>
        <w:rPr>
          <w:b/>
          <w:bCs/>
          <w:sz w:val="22"/>
          <w:szCs w:val="22"/>
        </w:rPr>
        <w:t xml:space="preserve">[NOMBRE COMPLETO DEL CLIENTE]</w:t>
      </w:r>
    </w:p>
    <w:p>
      <w:pPr>
        <w:spacing w:after="800"/>
        <w:jc w:val="center"/>
      </w:pPr>
      <w:r>
        <w:rPr>
          <w:sz w:val="20"/>
          <w:szCs w:val="20"/>
        </w:rPr>
        <w:t xml:space="preserve">(EL “CLIENTE”)</w:t>
      </w:r>
    </w:p>
    <w:p>
      <w:pPr>
        <w:spacing w:after="200" w:before="600"/>
        <w:jc w:val="center"/>
      </w:pPr>
      <w:r>
        <w:rPr>
          <w:sz w:val="20"/>
          <w:szCs w:val="20"/>
        </w:rPr>
        <w:t xml:space="preserve">FECHA DE FIRMA: [*] DE [*] DE 202[*]</w:t>
      </w:r>
    </w:p>
    <w:p>
      <w:r>
        <w:br w:type="page"/>
      </w:r>
    </w:p>
    <w:p>
      <w:pPr>
        <w:pStyle w:val="Heading1"/>
        <w:spacing w:after="180" w:before="240"/>
        <w:jc w:val="center"/>
      </w:pPr>
      <w:r>
        <w:rPr>
          <w:b/>
          <w:bCs/>
          <w:sz w:val="26"/>
          <w:szCs w:val="26"/>
        </w:rPr>
        <w:t xml:space="preserve">CARÁTULA DEL CONTRATO</w:t>
      </w:r>
    </w:p>
    <w:p>
      <w:pPr>
        <w:spacing w:after="240" w:before="0" w:line="300"/>
        <w:jc w:val="both"/>
      </w:pPr>
      <w:r>
        <w:rPr>
          <w:sz w:val="22"/>
          <w:szCs w:val="22"/>
        </w:rPr>
        <w:t xml:space="preserve">CARÁTULA DEL CONTRATO DE PROMESA DE CESIÓN DE DERECHOS FIDUCIARIOS (EN LO SUCESIVO, LA “CARÁTULA”) QUE CELEBRAN, POR UNA PARTE, LA SOCIEDAD DENOMINADA HOTEL COLLECTION INTERNATIONAL, S.R.L. (EN LO SUCESIVO EL “DESARROLLADOR”), REPRESENTADA EN ESTE ACTO POR SU APODERADO, Y POR OTRA PARTE, EL SEÑOR/LA SEÑORA [*], POR SU PROPIO DERECHO (EN LO SUCESIVO EL “CLIENTE”); EN CONJUNTO LAS “PARTES”, QUE SE SUJETAN AL TENOR DE LO SIGUIENTE, ASÍ COMO DEL CONTRATO RESPECTIVO.</w:t>
      </w:r>
    </w:p>
    <w:p>
      <w:pPr>
        <w:shd w:fill="1F3A5F" w:val="clear"/>
        <w:spacing w:after="140" w:before="280"/>
        <w:jc w:val="center"/>
      </w:pPr>
      <w:r>
        <w:rPr>
          <w:b/>
          <w:bCs/>
          <w:color w:val="FFFFFF"/>
          <w:sz w:val="22"/>
          <w:szCs w:val="22"/>
        </w:rPr>
        <w:t xml:space="preserve">INFORMACIÓN Y DATOS DEL DESARROLLADOR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00"/>
        <w:gridCol w:w="6260"/>
      </w:tblGrid>
      <w:tr>
        <w:tc>
          <w:tcPr>
            <w:tcW w:type="dxa" w:w="3100"/>
            <w:tcBorders>
              <w:top w:val="single" w:color="888888" w:sz="4"/>
              <w:left w:val="single" w:color="888888" w:sz="4"/>
              <w:bottom w:val="single" w:color="888888" w:sz="4"/>
              <w:right w:val="single" w:color="888888" w:sz="4"/>
            </w:tcBorders>
            <w:shd w:fill="E8E8E8" w:val="clear"/>
            <w:tcMar>
              <w:top w:type="dxa" w:w="100"/>
              <w:left w:type="dxa" w:w="150"/>
              <w:bottom w:type="dxa" w:w="100"/>
              <w:right w:type="dxa" w:w="150"/>
            </w:tcMar>
          </w:tcPr>
          <w:p>
            <w:r>
              <w:rPr>
                <w:b/>
                <w:bCs/>
                <w:sz w:val="20"/>
                <w:szCs w:val="20"/>
              </w:rPr>
              <w:t xml:space="preserve">Denominación social:</w:t>
            </w:r>
          </w:p>
        </w:tc>
        <w:tc>
          <w:tcPr>
            <w:tcW w:type="dxa" w:w="6260"/>
            <w:tcBorders>
              <w:top w:val="single" w:color="888888" w:sz="4"/>
              <w:left w:val="single" w:color="888888" w:sz="4"/>
              <w:bottom w:val="single" w:color="888888" w:sz="4"/>
              <w:right w:val="single" w:color="888888" w:sz="4"/>
            </w:tcBorders>
            <w:tcMar>
              <w:top w:type="dxa" w:w="100"/>
              <w:left w:type="dxa" w:w="150"/>
              <w:bottom w:type="dxa" w:w="100"/>
              <w:right w:type="dxa" w:w="150"/>
            </w:tcMar>
          </w:tcPr>
          <w:p>
            <w:r>
              <w:rPr>
                <w:sz w:val="20"/>
                <w:szCs w:val="20"/>
              </w:rPr>
              <w:t xml:space="preserve">Hotel Collection International, S.R.L. (HCI)</w:t>
            </w:r>
          </w:p>
        </w:tc>
      </w:tr>
      <w:tr>
        <w:tc>
          <w:tcPr>
            <w:tcW w:type="dxa" w:w="3100"/>
            <w:tcBorders>
              <w:top w:val="single" w:color="888888" w:sz="4"/>
              <w:left w:val="single" w:color="888888" w:sz="4"/>
              <w:bottom w:val="single" w:color="888888" w:sz="4"/>
              <w:right w:val="single" w:color="888888" w:sz="4"/>
            </w:tcBorders>
            <w:shd w:fill="E8E8E8" w:val="clear"/>
            <w:tcMar>
              <w:top w:type="dxa" w:w="100"/>
              <w:left w:type="dxa" w:w="150"/>
              <w:bottom w:type="dxa" w:w="100"/>
              <w:right w:type="dxa" w:w="150"/>
            </w:tcMar>
          </w:tcPr>
          <w:p>
            <w:r>
              <w:rPr>
                <w:b/>
                <w:bCs/>
                <w:sz w:val="20"/>
                <w:szCs w:val="20"/>
              </w:rPr>
              <w:t xml:space="preserve">Constitución:</w:t>
            </w:r>
          </w:p>
        </w:tc>
        <w:tc>
          <w:tcPr>
            <w:tcW w:type="dxa" w:w="6260"/>
            <w:tcBorders>
              <w:top w:val="single" w:color="888888" w:sz="4"/>
              <w:left w:val="single" w:color="888888" w:sz="4"/>
              <w:bottom w:val="single" w:color="888888" w:sz="4"/>
              <w:right w:val="single" w:color="888888" w:sz="4"/>
            </w:tcBorders>
            <w:tcMar>
              <w:top w:type="dxa" w:w="100"/>
              <w:left w:type="dxa" w:w="150"/>
              <w:bottom w:type="dxa" w:w="100"/>
              <w:right w:type="dxa" w:w="150"/>
            </w:tcMar>
          </w:tcPr>
          <w:p>
            <w:r>
              <w:rPr>
                <w:sz w:val="20"/>
                <w:szCs w:val="20"/>
              </w:rPr>
              <w:t xml:space="preserve">[Datos del acto constitutivo, notario, fecha y número de registro mercantil]</w:t>
            </w:r>
          </w:p>
        </w:tc>
      </w:tr>
      <w:tr>
        <w:tc>
          <w:tcPr>
            <w:tcW w:type="dxa" w:w="3100"/>
            <w:tcBorders>
              <w:top w:val="single" w:color="888888" w:sz="4"/>
              <w:left w:val="single" w:color="888888" w:sz="4"/>
              <w:bottom w:val="single" w:color="888888" w:sz="4"/>
              <w:right w:val="single" w:color="888888" w:sz="4"/>
            </w:tcBorders>
            <w:shd w:fill="E8E8E8" w:val="clear"/>
            <w:tcMar>
              <w:top w:type="dxa" w:w="100"/>
              <w:left w:type="dxa" w:w="150"/>
              <w:bottom w:type="dxa" w:w="100"/>
              <w:right w:type="dxa" w:w="150"/>
            </w:tcMar>
          </w:tcPr>
          <w:p>
            <w:r>
              <w:rPr>
                <w:b/>
                <w:bCs/>
                <w:sz w:val="20"/>
                <w:szCs w:val="20"/>
              </w:rPr>
              <w:t xml:space="preserve">RNC:</w:t>
            </w:r>
          </w:p>
        </w:tc>
        <w:tc>
          <w:tcPr>
            <w:tcW w:type="dxa" w:w="6260"/>
            <w:tcBorders>
              <w:top w:val="single" w:color="888888" w:sz="4"/>
              <w:left w:val="single" w:color="888888" w:sz="4"/>
              <w:bottom w:val="single" w:color="888888" w:sz="4"/>
              <w:right w:val="single" w:color="888888" w:sz="4"/>
            </w:tcBorders>
            <w:tcMar>
              <w:top w:type="dxa" w:w="100"/>
              <w:left w:type="dxa" w:w="150"/>
              <w:bottom w:type="dxa" w:w="100"/>
              <w:right w:type="dxa" w:w="150"/>
            </w:tcMar>
          </w:tcPr>
          <w:p>
            <w:r>
              <w:rPr>
                <w:sz w:val="20"/>
                <w:szCs w:val="20"/>
              </w:rPr>
              <w:t xml:space="preserve">[*]</w:t>
            </w:r>
          </w:p>
        </w:tc>
      </w:tr>
      <w:tr>
        <w:tc>
          <w:tcPr>
            <w:tcW w:type="dxa" w:w="3100"/>
            <w:tcBorders>
              <w:top w:val="single" w:color="888888" w:sz="4"/>
              <w:left w:val="single" w:color="888888" w:sz="4"/>
              <w:bottom w:val="single" w:color="888888" w:sz="4"/>
              <w:right w:val="single" w:color="888888" w:sz="4"/>
            </w:tcBorders>
            <w:shd w:fill="E8E8E8" w:val="clear"/>
            <w:tcMar>
              <w:top w:type="dxa" w:w="100"/>
              <w:left w:type="dxa" w:w="150"/>
              <w:bottom w:type="dxa" w:w="100"/>
              <w:right w:type="dxa" w:w="150"/>
            </w:tcMar>
          </w:tcPr>
          <w:p>
            <w:r>
              <w:rPr>
                <w:b/>
                <w:bCs/>
                <w:sz w:val="20"/>
                <w:szCs w:val="20"/>
              </w:rPr>
              <w:t xml:space="preserve">Nacionalidad:</w:t>
            </w:r>
          </w:p>
        </w:tc>
        <w:tc>
          <w:tcPr>
            <w:tcW w:type="dxa" w:w="6260"/>
            <w:tcBorders>
              <w:top w:val="single" w:color="888888" w:sz="4"/>
              <w:left w:val="single" w:color="888888" w:sz="4"/>
              <w:bottom w:val="single" w:color="888888" w:sz="4"/>
              <w:right w:val="single" w:color="888888" w:sz="4"/>
            </w:tcBorders>
            <w:tcMar>
              <w:top w:type="dxa" w:w="100"/>
              <w:left w:type="dxa" w:w="150"/>
              <w:bottom w:type="dxa" w:w="100"/>
              <w:right w:type="dxa" w:w="150"/>
            </w:tcMar>
          </w:tcPr>
          <w:p>
            <w:r>
              <w:rPr>
                <w:sz w:val="20"/>
                <w:szCs w:val="20"/>
              </w:rPr>
              <w:t xml:space="preserve">Dominicana</w:t>
            </w:r>
          </w:p>
        </w:tc>
      </w:tr>
      <w:tr>
        <w:tc>
          <w:tcPr>
            <w:tcW w:type="dxa" w:w="3100"/>
            <w:tcBorders>
              <w:top w:val="single" w:color="888888" w:sz="4"/>
              <w:left w:val="single" w:color="888888" w:sz="4"/>
              <w:bottom w:val="single" w:color="888888" w:sz="4"/>
              <w:right w:val="single" w:color="888888" w:sz="4"/>
            </w:tcBorders>
            <w:shd w:fill="E8E8E8" w:val="clear"/>
            <w:tcMar>
              <w:top w:type="dxa" w:w="100"/>
              <w:left w:type="dxa" w:w="150"/>
              <w:bottom w:type="dxa" w:w="100"/>
              <w:right w:type="dxa" w:w="150"/>
            </w:tcMar>
          </w:tcPr>
          <w:p>
            <w:r>
              <w:rPr>
                <w:b/>
                <w:bCs/>
                <w:sz w:val="20"/>
                <w:szCs w:val="20"/>
              </w:rPr>
              <w:t xml:space="preserve">Domicilio social:</w:t>
            </w:r>
          </w:p>
        </w:tc>
        <w:tc>
          <w:tcPr>
            <w:tcW w:type="dxa" w:w="6260"/>
            <w:tcBorders>
              <w:top w:val="single" w:color="888888" w:sz="4"/>
              <w:left w:val="single" w:color="888888" w:sz="4"/>
              <w:bottom w:val="single" w:color="888888" w:sz="4"/>
              <w:right w:val="single" w:color="888888" w:sz="4"/>
            </w:tcBorders>
            <w:tcMar>
              <w:top w:type="dxa" w:w="100"/>
              <w:left w:type="dxa" w:w="150"/>
              <w:bottom w:type="dxa" w:w="100"/>
              <w:right w:type="dxa" w:w="150"/>
            </w:tcMar>
          </w:tcPr>
          <w:p>
            <w:r>
              <w:rPr>
                <w:sz w:val="20"/>
                <w:szCs w:val="20"/>
              </w:rPr>
              <w:t xml:space="preserve">[Dirección completa en República Dominicana]</w:t>
            </w:r>
          </w:p>
        </w:tc>
      </w:tr>
      <w:tr>
        <w:tc>
          <w:tcPr>
            <w:tcW w:type="dxa" w:w="3100"/>
            <w:tcBorders>
              <w:top w:val="single" w:color="888888" w:sz="4"/>
              <w:left w:val="single" w:color="888888" w:sz="4"/>
              <w:bottom w:val="single" w:color="888888" w:sz="4"/>
              <w:right w:val="single" w:color="888888" w:sz="4"/>
            </w:tcBorders>
            <w:shd w:fill="E8E8E8" w:val="clear"/>
            <w:tcMar>
              <w:top w:type="dxa" w:w="100"/>
              <w:left w:type="dxa" w:w="150"/>
              <w:bottom w:type="dxa" w:w="100"/>
              <w:right w:type="dxa" w:w="150"/>
            </w:tcMar>
          </w:tcPr>
          <w:p>
            <w:r>
              <w:rPr>
                <w:b/>
                <w:bCs/>
                <w:sz w:val="20"/>
                <w:szCs w:val="20"/>
              </w:rPr>
              <w:t xml:space="preserve">Representante legal:</w:t>
            </w:r>
          </w:p>
        </w:tc>
        <w:tc>
          <w:tcPr>
            <w:tcW w:type="dxa" w:w="6260"/>
            <w:tcBorders>
              <w:top w:val="single" w:color="888888" w:sz="4"/>
              <w:left w:val="single" w:color="888888" w:sz="4"/>
              <w:bottom w:val="single" w:color="888888" w:sz="4"/>
              <w:right w:val="single" w:color="888888" w:sz="4"/>
            </w:tcBorders>
            <w:tcMar>
              <w:top w:type="dxa" w:w="100"/>
              <w:left w:type="dxa" w:w="150"/>
              <w:bottom w:type="dxa" w:w="100"/>
              <w:right w:type="dxa" w:w="150"/>
            </w:tcMar>
          </w:tcPr>
          <w:p>
            <w:r>
              <w:rPr>
                <w:sz w:val="20"/>
                <w:szCs w:val="20"/>
              </w:rPr>
              <w:t xml:space="preserve">Kathy Zaldívar, Chief Sales Officer / [o representante designado]</w:t>
            </w:r>
          </w:p>
        </w:tc>
      </w:tr>
      <w:tr>
        <w:tc>
          <w:tcPr>
            <w:tcW w:type="dxa" w:w="3100"/>
            <w:tcBorders>
              <w:top w:val="single" w:color="888888" w:sz="4"/>
              <w:left w:val="single" w:color="888888" w:sz="4"/>
              <w:bottom w:val="single" w:color="888888" w:sz="4"/>
              <w:right w:val="single" w:color="888888" w:sz="4"/>
            </w:tcBorders>
            <w:shd w:fill="E8E8E8" w:val="clear"/>
            <w:tcMar>
              <w:top w:type="dxa" w:w="100"/>
              <w:left w:type="dxa" w:w="150"/>
              <w:bottom w:type="dxa" w:w="100"/>
              <w:right w:type="dxa" w:w="150"/>
            </w:tcMar>
          </w:tcPr>
          <w:p>
            <w:r>
              <w:rPr>
                <w:b/>
                <w:bCs/>
                <w:sz w:val="20"/>
                <w:szCs w:val="20"/>
              </w:rPr>
              <w:t xml:space="preserve">Correo electrónico:</w:t>
            </w:r>
          </w:p>
        </w:tc>
        <w:tc>
          <w:tcPr>
            <w:tcW w:type="dxa" w:w="6260"/>
            <w:tcBorders>
              <w:top w:val="single" w:color="888888" w:sz="4"/>
              <w:left w:val="single" w:color="888888" w:sz="4"/>
              <w:bottom w:val="single" w:color="888888" w:sz="4"/>
              <w:right w:val="single" w:color="888888" w:sz="4"/>
            </w:tcBorders>
            <w:tcMar>
              <w:top w:type="dxa" w:w="100"/>
              <w:left w:type="dxa" w:w="150"/>
              <w:bottom w:type="dxa" w:w="100"/>
              <w:right w:type="dxa" w:w="150"/>
            </w:tcMar>
          </w:tcPr>
          <w:p>
            <w:r>
              <w:rPr>
                <w:sz w:val="20"/>
                <w:szCs w:val="20"/>
              </w:rPr>
              <w:t xml:space="preserve">kathy@hcidr.com</w:t>
            </w:r>
          </w:p>
        </w:tc>
      </w:tr>
      <w:tr>
        <w:tc>
          <w:tcPr>
            <w:tcW w:type="dxa" w:w="3100"/>
            <w:tcBorders>
              <w:top w:val="single" w:color="888888" w:sz="4"/>
              <w:left w:val="single" w:color="888888" w:sz="4"/>
              <w:bottom w:val="single" w:color="888888" w:sz="4"/>
              <w:right w:val="single" w:color="888888" w:sz="4"/>
            </w:tcBorders>
            <w:shd w:fill="E8E8E8" w:val="clear"/>
            <w:tcMar>
              <w:top w:type="dxa" w:w="100"/>
              <w:left w:type="dxa" w:w="150"/>
              <w:bottom w:type="dxa" w:w="100"/>
              <w:right w:type="dxa" w:w="150"/>
            </w:tcMar>
          </w:tcPr>
          <w:p>
            <w:r>
              <w:rPr>
                <w:b/>
                <w:bCs/>
                <w:sz w:val="20"/>
                <w:szCs w:val="20"/>
              </w:rPr>
              <w:t xml:space="preserve">Sitio web:</w:t>
            </w:r>
          </w:p>
        </w:tc>
        <w:tc>
          <w:tcPr>
            <w:tcW w:type="dxa" w:w="6260"/>
            <w:tcBorders>
              <w:top w:val="single" w:color="888888" w:sz="4"/>
              <w:left w:val="single" w:color="888888" w:sz="4"/>
              <w:bottom w:val="single" w:color="888888" w:sz="4"/>
              <w:right w:val="single" w:color="888888" w:sz="4"/>
            </w:tcBorders>
            <w:tcMar>
              <w:top w:type="dxa" w:w="100"/>
              <w:left w:type="dxa" w:w="150"/>
              <w:bottom w:type="dxa" w:w="100"/>
              <w:right w:type="dxa" w:w="150"/>
            </w:tcMar>
          </w:tcPr>
          <w:p>
            <w:r>
              <w:rPr>
                <w:sz w:val="20"/>
                <w:szCs w:val="20"/>
              </w:rPr>
              <w:t xml:space="preserve">www.hcidr.com</w:t>
            </w:r>
          </w:p>
        </w:tc>
      </w:tr>
    </w:tbl>
    <w:p>
      <w:pPr>
        <w:spacing w:after="120"/>
      </w:pPr>
      <w:r>
        <w:t xml:space="preserve"/>
      </w:r>
    </w:p>
    <w:p>
      <w:pPr>
        <w:shd w:fill="1F3A5F" w:val="clear"/>
        <w:spacing w:after="140" w:before="280"/>
        <w:jc w:val="center"/>
      </w:pPr>
      <w:r>
        <w:rPr>
          <w:b/>
          <w:bCs/>
          <w:color w:val="FFFFFF"/>
          <w:sz w:val="22"/>
          <w:szCs w:val="22"/>
        </w:rPr>
        <w:t xml:space="preserve">INFORMACIÓN Y DATOS DEL CLIENTE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00"/>
        <w:gridCol w:w="6260"/>
      </w:tblGrid>
      <w:tr>
        <w:tc>
          <w:tcPr>
            <w:tcW w:type="dxa" w:w="3100"/>
            <w:tcBorders>
              <w:top w:val="single" w:color="888888" w:sz="4"/>
              <w:left w:val="single" w:color="888888" w:sz="4"/>
              <w:bottom w:val="single" w:color="888888" w:sz="4"/>
              <w:right w:val="single" w:color="888888" w:sz="4"/>
            </w:tcBorders>
            <w:shd w:fill="E8E8E8" w:val="clear"/>
            <w:tcMar>
              <w:top w:type="dxa" w:w="100"/>
              <w:left w:type="dxa" w:w="150"/>
              <w:bottom w:type="dxa" w:w="100"/>
              <w:right w:type="dxa" w:w="150"/>
            </w:tcMar>
          </w:tcPr>
          <w:p>
            <w:r>
              <w:rPr>
                <w:b/>
                <w:bCs/>
                <w:sz w:val="20"/>
                <w:szCs w:val="20"/>
              </w:rPr>
              <w:t xml:space="preserve">Nombre completo:</w:t>
            </w:r>
          </w:p>
        </w:tc>
        <w:tc>
          <w:tcPr>
            <w:tcW w:type="dxa" w:w="6260"/>
            <w:tcBorders>
              <w:top w:val="single" w:color="888888" w:sz="4"/>
              <w:left w:val="single" w:color="888888" w:sz="4"/>
              <w:bottom w:val="single" w:color="888888" w:sz="4"/>
              <w:right w:val="single" w:color="888888" w:sz="4"/>
            </w:tcBorders>
            <w:tcMar>
              <w:top w:type="dxa" w:w="100"/>
              <w:left w:type="dxa" w:w="150"/>
              <w:bottom w:type="dxa" w:w="100"/>
              <w:right w:type="dxa" w:w="150"/>
            </w:tcMar>
          </w:tcPr>
          <w:p>
            <w:r>
              <w:rPr>
                <w:sz w:val="20"/>
                <w:szCs w:val="20"/>
              </w:rPr>
              <w:t xml:space="preserve">[*]</w:t>
            </w:r>
          </w:p>
        </w:tc>
      </w:tr>
      <w:tr>
        <w:tc>
          <w:tcPr>
            <w:tcW w:type="dxa" w:w="3100"/>
            <w:tcBorders>
              <w:top w:val="single" w:color="888888" w:sz="4"/>
              <w:left w:val="single" w:color="888888" w:sz="4"/>
              <w:bottom w:val="single" w:color="888888" w:sz="4"/>
              <w:right w:val="single" w:color="888888" w:sz="4"/>
            </w:tcBorders>
            <w:shd w:fill="E8E8E8" w:val="clear"/>
            <w:tcMar>
              <w:top w:type="dxa" w:w="100"/>
              <w:left w:type="dxa" w:w="150"/>
              <w:bottom w:type="dxa" w:w="100"/>
              <w:right w:type="dxa" w:w="150"/>
            </w:tcMar>
          </w:tcPr>
          <w:p>
            <w:r>
              <w:rPr>
                <w:b/>
                <w:bCs/>
                <w:sz w:val="20"/>
                <w:szCs w:val="20"/>
              </w:rPr>
              <w:t xml:space="preserve">Nacionalidad:</w:t>
            </w:r>
          </w:p>
        </w:tc>
        <w:tc>
          <w:tcPr>
            <w:tcW w:type="dxa" w:w="6260"/>
            <w:tcBorders>
              <w:top w:val="single" w:color="888888" w:sz="4"/>
              <w:left w:val="single" w:color="888888" w:sz="4"/>
              <w:bottom w:val="single" w:color="888888" w:sz="4"/>
              <w:right w:val="single" w:color="888888" w:sz="4"/>
            </w:tcBorders>
            <w:tcMar>
              <w:top w:type="dxa" w:w="100"/>
              <w:left w:type="dxa" w:w="150"/>
              <w:bottom w:type="dxa" w:w="100"/>
              <w:right w:type="dxa" w:w="150"/>
            </w:tcMar>
          </w:tcPr>
          <w:p>
            <w:r>
              <w:rPr>
                <w:sz w:val="20"/>
                <w:szCs w:val="20"/>
              </w:rPr>
              <w:t xml:space="preserve">[*]</w:t>
            </w:r>
          </w:p>
        </w:tc>
      </w:tr>
      <w:tr>
        <w:tc>
          <w:tcPr>
            <w:tcW w:type="dxa" w:w="3100"/>
            <w:tcBorders>
              <w:top w:val="single" w:color="888888" w:sz="4"/>
              <w:left w:val="single" w:color="888888" w:sz="4"/>
              <w:bottom w:val="single" w:color="888888" w:sz="4"/>
              <w:right w:val="single" w:color="888888" w:sz="4"/>
            </w:tcBorders>
            <w:shd w:fill="E8E8E8" w:val="clear"/>
            <w:tcMar>
              <w:top w:type="dxa" w:w="100"/>
              <w:left w:type="dxa" w:w="150"/>
              <w:bottom w:type="dxa" w:w="100"/>
              <w:right w:type="dxa" w:w="150"/>
            </w:tcMar>
          </w:tcPr>
          <w:p>
            <w:r>
              <w:rPr>
                <w:b/>
                <w:bCs/>
                <w:sz w:val="20"/>
                <w:szCs w:val="20"/>
              </w:rPr>
              <w:t xml:space="preserve">Documento de identidad:</w:t>
            </w:r>
          </w:p>
        </w:tc>
        <w:tc>
          <w:tcPr>
            <w:tcW w:type="dxa" w:w="6260"/>
            <w:tcBorders>
              <w:top w:val="single" w:color="888888" w:sz="4"/>
              <w:left w:val="single" w:color="888888" w:sz="4"/>
              <w:bottom w:val="single" w:color="888888" w:sz="4"/>
              <w:right w:val="single" w:color="888888" w:sz="4"/>
            </w:tcBorders>
            <w:tcMar>
              <w:top w:type="dxa" w:w="100"/>
              <w:left w:type="dxa" w:w="150"/>
              <w:bottom w:type="dxa" w:w="100"/>
              <w:right w:type="dxa" w:w="150"/>
            </w:tcMar>
          </w:tcPr>
          <w:p>
            <w:r>
              <w:rPr>
                <w:sz w:val="20"/>
                <w:szCs w:val="20"/>
              </w:rPr>
              <w:t xml:space="preserve">Cédula / Pasaporte No. [*]</w:t>
            </w:r>
          </w:p>
        </w:tc>
      </w:tr>
      <w:tr>
        <w:tc>
          <w:tcPr>
            <w:tcW w:type="dxa" w:w="3100"/>
            <w:tcBorders>
              <w:top w:val="single" w:color="888888" w:sz="4"/>
              <w:left w:val="single" w:color="888888" w:sz="4"/>
              <w:bottom w:val="single" w:color="888888" w:sz="4"/>
              <w:right w:val="single" w:color="888888" w:sz="4"/>
            </w:tcBorders>
            <w:shd w:fill="E8E8E8" w:val="clear"/>
            <w:tcMar>
              <w:top w:type="dxa" w:w="100"/>
              <w:left w:type="dxa" w:w="150"/>
              <w:bottom w:type="dxa" w:w="100"/>
              <w:right w:type="dxa" w:w="150"/>
            </w:tcMar>
          </w:tcPr>
          <w:p>
            <w:r>
              <w:rPr>
                <w:b/>
                <w:bCs/>
                <w:sz w:val="20"/>
                <w:szCs w:val="20"/>
              </w:rPr>
              <w:t xml:space="preserve">RNC / ID Fiscal:</w:t>
            </w:r>
          </w:p>
        </w:tc>
        <w:tc>
          <w:tcPr>
            <w:tcW w:type="dxa" w:w="6260"/>
            <w:tcBorders>
              <w:top w:val="single" w:color="888888" w:sz="4"/>
              <w:left w:val="single" w:color="888888" w:sz="4"/>
              <w:bottom w:val="single" w:color="888888" w:sz="4"/>
              <w:right w:val="single" w:color="888888" w:sz="4"/>
            </w:tcBorders>
            <w:tcMar>
              <w:top w:type="dxa" w:w="100"/>
              <w:left w:type="dxa" w:w="150"/>
              <w:bottom w:type="dxa" w:w="100"/>
              <w:right w:type="dxa" w:w="150"/>
            </w:tcMar>
          </w:tcPr>
          <w:p>
            <w:r>
              <w:rPr>
                <w:sz w:val="20"/>
                <w:szCs w:val="20"/>
              </w:rPr>
              <w:t xml:space="preserve">[*]</w:t>
            </w:r>
          </w:p>
        </w:tc>
      </w:tr>
      <w:tr>
        <w:tc>
          <w:tcPr>
            <w:tcW w:type="dxa" w:w="3100"/>
            <w:tcBorders>
              <w:top w:val="single" w:color="888888" w:sz="4"/>
              <w:left w:val="single" w:color="888888" w:sz="4"/>
              <w:bottom w:val="single" w:color="888888" w:sz="4"/>
              <w:right w:val="single" w:color="888888" w:sz="4"/>
            </w:tcBorders>
            <w:shd w:fill="E8E8E8" w:val="clear"/>
            <w:tcMar>
              <w:top w:type="dxa" w:w="100"/>
              <w:left w:type="dxa" w:w="150"/>
              <w:bottom w:type="dxa" w:w="100"/>
              <w:right w:type="dxa" w:w="150"/>
            </w:tcMar>
          </w:tcPr>
          <w:p>
            <w:r>
              <w:rPr>
                <w:b/>
                <w:bCs/>
                <w:sz w:val="20"/>
                <w:szCs w:val="20"/>
              </w:rPr>
              <w:t xml:space="preserve">Estado civil:</w:t>
            </w:r>
          </w:p>
        </w:tc>
        <w:tc>
          <w:tcPr>
            <w:tcW w:type="dxa" w:w="6260"/>
            <w:tcBorders>
              <w:top w:val="single" w:color="888888" w:sz="4"/>
              <w:left w:val="single" w:color="888888" w:sz="4"/>
              <w:bottom w:val="single" w:color="888888" w:sz="4"/>
              <w:right w:val="single" w:color="888888" w:sz="4"/>
            </w:tcBorders>
            <w:tcMar>
              <w:top w:type="dxa" w:w="100"/>
              <w:left w:type="dxa" w:w="150"/>
              <w:bottom w:type="dxa" w:w="100"/>
              <w:right w:type="dxa" w:w="150"/>
            </w:tcMar>
          </w:tcPr>
          <w:p>
            <w:r>
              <w:rPr>
                <w:sz w:val="20"/>
                <w:szCs w:val="20"/>
              </w:rPr>
              <w:t xml:space="preserve">[*]</w:t>
            </w:r>
          </w:p>
        </w:tc>
      </w:tr>
      <w:tr>
        <w:tc>
          <w:tcPr>
            <w:tcW w:type="dxa" w:w="3100"/>
            <w:tcBorders>
              <w:top w:val="single" w:color="888888" w:sz="4"/>
              <w:left w:val="single" w:color="888888" w:sz="4"/>
              <w:bottom w:val="single" w:color="888888" w:sz="4"/>
              <w:right w:val="single" w:color="888888" w:sz="4"/>
            </w:tcBorders>
            <w:shd w:fill="E8E8E8" w:val="clear"/>
            <w:tcMar>
              <w:top w:type="dxa" w:w="100"/>
              <w:left w:type="dxa" w:w="150"/>
              <w:bottom w:type="dxa" w:w="100"/>
              <w:right w:type="dxa" w:w="150"/>
            </w:tcMar>
          </w:tcPr>
          <w:p>
            <w:r>
              <w:rPr>
                <w:b/>
                <w:bCs/>
                <w:sz w:val="20"/>
                <w:szCs w:val="20"/>
              </w:rPr>
              <w:t xml:space="preserve">Régimen matrimonial:</w:t>
            </w:r>
          </w:p>
        </w:tc>
        <w:tc>
          <w:tcPr>
            <w:tcW w:type="dxa" w:w="6260"/>
            <w:tcBorders>
              <w:top w:val="single" w:color="888888" w:sz="4"/>
              <w:left w:val="single" w:color="888888" w:sz="4"/>
              <w:bottom w:val="single" w:color="888888" w:sz="4"/>
              <w:right w:val="single" w:color="888888" w:sz="4"/>
            </w:tcBorders>
            <w:tcMar>
              <w:top w:type="dxa" w:w="100"/>
              <w:left w:type="dxa" w:w="150"/>
              <w:bottom w:type="dxa" w:w="100"/>
              <w:right w:type="dxa" w:w="150"/>
            </w:tcMar>
          </w:tcPr>
          <w:p>
            <w:r>
              <w:rPr>
                <w:sz w:val="20"/>
                <w:szCs w:val="20"/>
              </w:rPr>
              <w:t xml:space="preserve">[*]</w:t>
            </w:r>
          </w:p>
        </w:tc>
      </w:tr>
      <w:tr>
        <w:tc>
          <w:tcPr>
            <w:tcW w:type="dxa" w:w="3100"/>
            <w:tcBorders>
              <w:top w:val="single" w:color="888888" w:sz="4"/>
              <w:left w:val="single" w:color="888888" w:sz="4"/>
              <w:bottom w:val="single" w:color="888888" w:sz="4"/>
              <w:right w:val="single" w:color="888888" w:sz="4"/>
            </w:tcBorders>
            <w:shd w:fill="E8E8E8" w:val="clear"/>
            <w:tcMar>
              <w:top w:type="dxa" w:w="100"/>
              <w:left w:type="dxa" w:w="150"/>
              <w:bottom w:type="dxa" w:w="100"/>
              <w:right w:type="dxa" w:w="150"/>
            </w:tcMar>
          </w:tcPr>
          <w:p>
            <w:r>
              <w:rPr>
                <w:b/>
                <w:bCs/>
                <w:sz w:val="20"/>
                <w:szCs w:val="20"/>
              </w:rPr>
              <w:t xml:space="preserve">Nombre del cónyuge:</w:t>
            </w:r>
          </w:p>
        </w:tc>
        <w:tc>
          <w:tcPr>
            <w:tcW w:type="dxa" w:w="6260"/>
            <w:tcBorders>
              <w:top w:val="single" w:color="888888" w:sz="4"/>
              <w:left w:val="single" w:color="888888" w:sz="4"/>
              <w:bottom w:val="single" w:color="888888" w:sz="4"/>
              <w:right w:val="single" w:color="888888" w:sz="4"/>
            </w:tcBorders>
            <w:tcMar>
              <w:top w:type="dxa" w:w="100"/>
              <w:left w:type="dxa" w:w="150"/>
              <w:bottom w:type="dxa" w:w="100"/>
              <w:right w:type="dxa" w:w="150"/>
            </w:tcMar>
          </w:tcPr>
          <w:p>
            <w:r>
              <w:rPr>
                <w:sz w:val="20"/>
                <w:szCs w:val="20"/>
              </w:rPr>
              <w:t xml:space="preserve">[*]</w:t>
            </w:r>
          </w:p>
        </w:tc>
      </w:tr>
      <w:tr>
        <w:tc>
          <w:tcPr>
            <w:tcW w:type="dxa" w:w="3100"/>
            <w:tcBorders>
              <w:top w:val="single" w:color="888888" w:sz="4"/>
              <w:left w:val="single" w:color="888888" w:sz="4"/>
              <w:bottom w:val="single" w:color="888888" w:sz="4"/>
              <w:right w:val="single" w:color="888888" w:sz="4"/>
            </w:tcBorders>
            <w:shd w:fill="E8E8E8" w:val="clear"/>
            <w:tcMar>
              <w:top w:type="dxa" w:w="100"/>
              <w:left w:type="dxa" w:w="150"/>
              <w:bottom w:type="dxa" w:w="100"/>
              <w:right w:type="dxa" w:w="150"/>
            </w:tcMar>
          </w:tcPr>
          <w:p>
            <w:r>
              <w:rPr>
                <w:b/>
                <w:bCs/>
                <w:sz w:val="20"/>
                <w:szCs w:val="20"/>
              </w:rPr>
              <w:t xml:space="preserve">Domicilio:</w:t>
            </w:r>
          </w:p>
        </w:tc>
        <w:tc>
          <w:tcPr>
            <w:tcW w:type="dxa" w:w="6260"/>
            <w:tcBorders>
              <w:top w:val="single" w:color="888888" w:sz="4"/>
              <w:left w:val="single" w:color="888888" w:sz="4"/>
              <w:bottom w:val="single" w:color="888888" w:sz="4"/>
              <w:right w:val="single" w:color="888888" w:sz="4"/>
            </w:tcBorders>
            <w:tcMar>
              <w:top w:type="dxa" w:w="100"/>
              <w:left w:type="dxa" w:w="150"/>
              <w:bottom w:type="dxa" w:w="100"/>
              <w:right w:type="dxa" w:w="150"/>
            </w:tcMar>
          </w:tcPr>
          <w:p>
            <w:r>
              <w:rPr>
                <w:sz w:val="20"/>
                <w:szCs w:val="20"/>
              </w:rPr>
              <w:t xml:space="preserve">[*]</w:t>
            </w:r>
          </w:p>
        </w:tc>
      </w:tr>
      <w:tr>
        <w:tc>
          <w:tcPr>
            <w:tcW w:type="dxa" w:w="3100"/>
            <w:tcBorders>
              <w:top w:val="single" w:color="888888" w:sz="4"/>
              <w:left w:val="single" w:color="888888" w:sz="4"/>
              <w:bottom w:val="single" w:color="888888" w:sz="4"/>
              <w:right w:val="single" w:color="888888" w:sz="4"/>
            </w:tcBorders>
            <w:shd w:fill="E8E8E8" w:val="clear"/>
            <w:tcMar>
              <w:top w:type="dxa" w:w="100"/>
              <w:left w:type="dxa" w:w="150"/>
              <w:bottom w:type="dxa" w:w="100"/>
              <w:right w:type="dxa" w:w="150"/>
            </w:tcMar>
          </w:tcPr>
          <w:p>
            <w:r>
              <w:rPr>
                <w:b/>
                <w:bCs/>
                <w:sz w:val="20"/>
                <w:szCs w:val="20"/>
              </w:rPr>
              <w:t xml:space="preserve">País de residencia:</w:t>
            </w:r>
          </w:p>
        </w:tc>
        <w:tc>
          <w:tcPr>
            <w:tcW w:type="dxa" w:w="6260"/>
            <w:tcBorders>
              <w:top w:val="single" w:color="888888" w:sz="4"/>
              <w:left w:val="single" w:color="888888" w:sz="4"/>
              <w:bottom w:val="single" w:color="888888" w:sz="4"/>
              <w:right w:val="single" w:color="888888" w:sz="4"/>
            </w:tcBorders>
            <w:tcMar>
              <w:top w:type="dxa" w:w="100"/>
              <w:left w:type="dxa" w:w="150"/>
              <w:bottom w:type="dxa" w:w="100"/>
              <w:right w:type="dxa" w:w="150"/>
            </w:tcMar>
          </w:tcPr>
          <w:p>
            <w:r>
              <w:rPr>
                <w:sz w:val="20"/>
                <w:szCs w:val="20"/>
              </w:rPr>
              <w:t xml:space="preserve">[*]</w:t>
            </w:r>
          </w:p>
        </w:tc>
      </w:tr>
      <w:tr>
        <w:tc>
          <w:tcPr>
            <w:tcW w:type="dxa" w:w="3100"/>
            <w:tcBorders>
              <w:top w:val="single" w:color="888888" w:sz="4"/>
              <w:left w:val="single" w:color="888888" w:sz="4"/>
              <w:bottom w:val="single" w:color="888888" w:sz="4"/>
              <w:right w:val="single" w:color="888888" w:sz="4"/>
            </w:tcBorders>
            <w:shd w:fill="E8E8E8" w:val="clear"/>
            <w:tcMar>
              <w:top w:type="dxa" w:w="100"/>
              <w:left w:type="dxa" w:w="150"/>
              <w:bottom w:type="dxa" w:w="100"/>
              <w:right w:type="dxa" w:w="150"/>
            </w:tcMar>
          </w:tcPr>
          <w:p>
            <w:r>
              <w:rPr>
                <w:b/>
                <w:bCs/>
                <w:sz w:val="20"/>
                <w:szCs w:val="20"/>
              </w:rPr>
              <w:t xml:space="preserve">Teléfono:</w:t>
            </w:r>
          </w:p>
        </w:tc>
        <w:tc>
          <w:tcPr>
            <w:tcW w:type="dxa" w:w="6260"/>
            <w:tcBorders>
              <w:top w:val="single" w:color="888888" w:sz="4"/>
              <w:left w:val="single" w:color="888888" w:sz="4"/>
              <w:bottom w:val="single" w:color="888888" w:sz="4"/>
              <w:right w:val="single" w:color="888888" w:sz="4"/>
            </w:tcBorders>
            <w:tcMar>
              <w:top w:type="dxa" w:w="100"/>
              <w:left w:type="dxa" w:w="150"/>
              <w:bottom w:type="dxa" w:w="100"/>
              <w:right w:type="dxa" w:w="150"/>
            </w:tcMar>
          </w:tcPr>
          <w:p>
            <w:r>
              <w:rPr>
                <w:sz w:val="20"/>
                <w:szCs w:val="20"/>
              </w:rPr>
              <w:t xml:space="preserve">[*]</w:t>
            </w:r>
          </w:p>
        </w:tc>
      </w:tr>
      <w:tr>
        <w:tc>
          <w:tcPr>
            <w:tcW w:type="dxa" w:w="3100"/>
            <w:tcBorders>
              <w:top w:val="single" w:color="888888" w:sz="4"/>
              <w:left w:val="single" w:color="888888" w:sz="4"/>
              <w:bottom w:val="single" w:color="888888" w:sz="4"/>
              <w:right w:val="single" w:color="888888" w:sz="4"/>
            </w:tcBorders>
            <w:shd w:fill="E8E8E8" w:val="clear"/>
            <w:tcMar>
              <w:top w:type="dxa" w:w="100"/>
              <w:left w:type="dxa" w:w="150"/>
              <w:bottom w:type="dxa" w:w="100"/>
              <w:right w:type="dxa" w:w="150"/>
            </w:tcMar>
          </w:tcPr>
          <w:p>
            <w:r>
              <w:rPr>
                <w:b/>
                <w:bCs/>
                <w:sz w:val="20"/>
                <w:szCs w:val="20"/>
              </w:rPr>
              <w:t xml:space="preserve">Correo electrónico:</w:t>
            </w:r>
          </w:p>
        </w:tc>
        <w:tc>
          <w:tcPr>
            <w:tcW w:type="dxa" w:w="6260"/>
            <w:tcBorders>
              <w:top w:val="single" w:color="888888" w:sz="4"/>
              <w:left w:val="single" w:color="888888" w:sz="4"/>
              <w:bottom w:val="single" w:color="888888" w:sz="4"/>
              <w:right w:val="single" w:color="888888" w:sz="4"/>
            </w:tcBorders>
            <w:tcMar>
              <w:top w:type="dxa" w:w="100"/>
              <w:left w:type="dxa" w:w="150"/>
              <w:bottom w:type="dxa" w:w="100"/>
              <w:right w:type="dxa" w:w="150"/>
            </w:tcMar>
          </w:tcPr>
          <w:p>
            <w:r>
              <w:rPr>
                <w:sz w:val="20"/>
                <w:szCs w:val="20"/>
              </w:rPr>
              <w:t xml:space="preserve">[*]</w:t>
            </w:r>
          </w:p>
        </w:tc>
      </w:tr>
    </w:tbl>
    <w:p>
      <w:pPr>
        <w:spacing w:after="120"/>
      </w:pPr>
      <w:r>
        <w:t xml:space="preserve"/>
      </w:r>
    </w:p>
    <w:p>
      <w:pPr>
        <w:shd w:fill="1F3A5F" w:val="clear"/>
        <w:spacing w:after="140" w:before="280"/>
        <w:jc w:val="center"/>
      </w:pPr>
      <w:r>
        <w:rPr>
          <w:b/>
          <w:bCs/>
          <w:color w:val="FFFFFF"/>
          <w:sz w:val="22"/>
          <w:szCs w:val="22"/>
        </w:rPr>
        <w:t xml:space="preserve">INFORMACIÓN Y DATOS DE LA OPERACIÓN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00"/>
        <w:gridCol w:w="6260"/>
      </w:tblGrid>
      <w:tr>
        <w:tc>
          <w:tcPr>
            <w:tcW w:type="dxa" w:w="3100"/>
            <w:tcBorders>
              <w:top w:val="single" w:color="888888" w:sz="4"/>
              <w:left w:val="single" w:color="888888" w:sz="4"/>
              <w:bottom w:val="single" w:color="888888" w:sz="4"/>
              <w:right w:val="single" w:color="888888" w:sz="4"/>
            </w:tcBorders>
            <w:shd w:fill="E8E8E8" w:val="clear"/>
            <w:tcMar>
              <w:top w:type="dxa" w:w="100"/>
              <w:left w:type="dxa" w:w="150"/>
              <w:bottom w:type="dxa" w:w="100"/>
              <w:right w:type="dxa" w:w="150"/>
            </w:tcMar>
          </w:tcPr>
          <w:p>
            <w:r>
              <w:rPr>
                <w:b/>
                <w:bCs/>
                <w:sz w:val="20"/>
                <w:szCs w:val="20"/>
              </w:rPr>
              <w:t xml:space="preserve">Proyecto:</w:t>
            </w:r>
          </w:p>
        </w:tc>
        <w:tc>
          <w:tcPr>
            <w:tcW w:type="dxa" w:w="6260"/>
            <w:tcBorders>
              <w:top w:val="single" w:color="888888" w:sz="4"/>
              <w:left w:val="single" w:color="888888" w:sz="4"/>
              <w:bottom w:val="single" w:color="888888" w:sz="4"/>
              <w:right w:val="single" w:color="888888" w:sz="4"/>
            </w:tcBorders>
            <w:tcMar>
              <w:top w:type="dxa" w:w="100"/>
              <w:left w:type="dxa" w:w="150"/>
              <w:bottom w:type="dxa" w:w="100"/>
              <w:right w:type="dxa" w:w="150"/>
            </w:tcMar>
          </w:tcPr>
          <w:p>
            <w:r>
              <w:rPr>
                <w:sz w:val="20"/>
                <w:szCs w:val="20"/>
              </w:rPr>
              <w:t xml:space="preserve">Hotel NOMAD, operado como MOD Collection by Sonesta, 4 estrellas, ubicado en La Romana–Bayahíbe, República Dominicana.</w:t>
            </w:r>
          </w:p>
        </w:tc>
      </w:tr>
      <w:tr>
        <w:tc>
          <w:tcPr>
            <w:tcW w:type="dxa" w:w="3100"/>
            <w:tcBorders>
              <w:top w:val="single" w:color="888888" w:sz="4"/>
              <w:left w:val="single" w:color="888888" w:sz="4"/>
              <w:bottom w:val="single" w:color="888888" w:sz="4"/>
              <w:right w:val="single" w:color="888888" w:sz="4"/>
            </w:tcBorders>
            <w:shd w:fill="E8E8E8" w:val="clear"/>
            <w:tcMar>
              <w:top w:type="dxa" w:w="100"/>
              <w:left w:type="dxa" w:w="150"/>
              <w:bottom w:type="dxa" w:w="100"/>
              <w:right w:type="dxa" w:w="150"/>
            </w:tcMar>
          </w:tcPr>
          <w:p>
            <w:r>
              <w:rPr>
                <w:b/>
                <w:bCs/>
                <w:sz w:val="20"/>
                <w:szCs w:val="20"/>
              </w:rPr>
              <w:t xml:space="preserve">Número de tickets adquiridos:</w:t>
            </w:r>
          </w:p>
        </w:tc>
        <w:tc>
          <w:tcPr>
            <w:tcW w:type="dxa" w:w="6260"/>
            <w:tcBorders>
              <w:top w:val="single" w:color="888888" w:sz="4"/>
              <w:left w:val="single" w:color="888888" w:sz="4"/>
              <w:bottom w:val="single" w:color="888888" w:sz="4"/>
              <w:right w:val="single" w:color="888888" w:sz="4"/>
            </w:tcBorders>
            <w:tcMar>
              <w:top w:type="dxa" w:w="100"/>
              <w:left w:type="dxa" w:w="150"/>
              <w:bottom w:type="dxa" w:w="100"/>
              <w:right w:type="dxa" w:w="150"/>
            </w:tcMar>
          </w:tcPr>
          <w:p>
            <w:r>
              <w:rPr>
                <w:sz w:val="20"/>
                <w:szCs w:val="20"/>
              </w:rPr>
              <w:t xml:space="preserve">[*] ([*]) tickets</w:t>
            </w:r>
          </w:p>
        </w:tc>
      </w:tr>
      <w:tr>
        <w:tc>
          <w:tcPr>
            <w:tcW w:type="dxa" w:w="3100"/>
            <w:tcBorders>
              <w:top w:val="single" w:color="888888" w:sz="4"/>
              <w:left w:val="single" w:color="888888" w:sz="4"/>
              <w:bottom w:val="single" w:color="888888" w:sz="4"/>
              <w:right w:val="single" w:color="888888" w:sz="4"/>
            </w:tcBorders>
            <w:shd w:fill="E8E8E8" w:val="clear"/>
            <w:tcMar>
              <w:top w:type="dxa" w:w="100"/>
              <w:left w:type="dxa" w:w="150"/>
              <w:bottom w:type="dxa" w:w="100"/>
              <w:right w:type="dxa" w:w="150"/>
            </w:tcMar>
          </w:tcPr>
          <w:p>
            <w:r>
              <w:rPr>
                <w:b/>
                <w:bCs/>
                <w:sz w:val="20"/>
                <w:szCs w:val="20"/>
              </w:rPr>
              <w:t xml:space="preserve">Precio por ticket:</w:t>
            </w:r>
          </w:p>
        </w:tc>
        <w:tc>
          <w:tcPr>
            <w:tcW w:type="dxa" w:w="6260"/>
            <w:tcBorders>
              <w:top w:val="single" w:color="888888" w:sz="4"/>
              <w:left w:val="single" w:color="888888" w:sz="4"/>
              <w:bottom w:val="single" w:color="888888" w:sz="4"/>
              <w:right w:val="single" w:color="888888" w:sz="4"/>
            </w:tcBorders>
            <w:tcMar>
              <w:top w:type="dxa" w:w="100"/>
              <w:left w:type="dxa" w:w="150"/>
              <w:bottom w:type="dxa" w:w="100"/>
              <w:right w:type="dxa" w:w="150"/>
            </w:tcMar>
          </w:tcPr>
          <w:p>
            <w:r>
              <w:rPr>
                <w:sz w:val="20"/>
                <w:szCs w:val="20"/>
              </w:rPr>
              <w:t xml:space="preserve">USD $10,000.00 (Diez Mil Dólares de los Estados Unidos de América con 00/100)</w:t>
            </w:r>
          </w:p>
        </w:tc>
      </w:tr>
      <w:tr>
        <w:tc>
          <w:tcPr>
            <w:tcW w:type="dxa" w:w="3100"/>
            <w:tcBorders>
              <w:top w:val="single" w:color="888888" w:sz="4"/>
              <w:left w:val="single" w:color="888888" w:sz="4"/>
              <w:bottom w:val="single" w:color="888888" w:sz="4"/>
              <w:right w:val="single" w:color="888888" w:sz="4"/>
            </w:tcBorders>
            <w:shd w:fill="E8E8E8" w:val="clear"/>
            <w:tcMar>
              <w:top w:type="dxa" w:w="100"/>
              <w:left w:type="dxa" w:w="150"/>
              <w:bottom w:type="dxa" w:w="100"/>
              <w:right w:type="dxa" w:w="150"/>
            </w:tcMar>
          </w:tcPr>
          <w:p>
            <w:r>
              <w:rPr>
                <w:b/>
                <w:bCs/>
                <w:sz w:val="20"/>
                <w:szCs w:val="20"/>
              </w:rPr>
              <w:t xml:space="preserve">Contraprestación total:</w:t>
            </w:r>
          </w:p>
        </w:tc>
        <w:tc>
          <w:tcPr>
            <w:tcW w:type="dxa" w:w="6260"/>
            <w:tcBorders>
              <w:top w:val="single" w:color="888888" w:sz="4"/>
              <w:left w:val="single" w:color="888888" w:sz="4"/>
              <w:bottom w:val="single" w:color="888888" w:sz="4"/>
              <w:right w:val="single" w:color="888888" w:sz="4"/>
            </w:tcBorders>
            <w:tcMar>
              <w:top w:type="dxa" w:w="100"/>
              <w:left w:type="dxa" w:w="150"/>
              <w:bottom w:type="dxa" w:w="100"/>
              <w:right w:type="dxa" w:w="150"/>
            </w:tcMar>
          </w:tcPr>
          <w:p>
            <w:r>
              <w:rPr>
                <w:sz w:val="20"/>
                <w:szCs w:val="20"/>
              </w:rPr>
              <w:t xml:space="preserve">USD $[*] ([*] Dólares de los Estados Unidos de América con 00/100)</w:t>
            </w:r>
          </w:p>
        </w:tc>
      </w:tr>
      <w:tr>
        <w:tc>
          <w:tcPr>
            <w:tcW w:type="dxa" w:w="3100"/>
            <w:tcBorders>
              <w:top w:val="single" w:color="888888" w:sz="4"/>
              <w:left w:val="single" w:color="888888" w:sz="4"/>
              <w:bottom w:val="single" w:color="888888" w:sz="4"/>
              <w:right w:val="single" w:color="888888" w:sz="4"/>
            </w:tcBorders>
            <w:shd w:fill="E8E8E8" w:val="clear"/>
            <w:tcMar>
              <w:top w:type="dxa" w:w="100"/>
              <w:left w:type="dxa" w:w="150"/>
              <w:bottom w:type="dxa" w:w="100"/>
              <w:right w:type="dxa" w:w="150"/>
            </w:tcMar>
          </w:tcPr>
          <w:p>
            <w:r>
              <w:rPr>
                <w:b/>
                <w:bCs/>
                <w:sz w:val="20"/>
                <w:szCs w:val="20"/>
              </w:rPr>
              <w:t xml:space="preserve">Porcentaje de Participación:</w:t>
            </w:r>
          </w:p>
        </w:tc>
        <w:tc>
          <w:tcPr>
            <w:tcW w:type="dxa" w:w="6260"/>
            <w:tcBorders>
              <w:top w:val="single" w:color="888888" w:sz="4"/>
              <w:left w:val="single" w:color="888888" w:sz="4"/>
              <w:bottom w:val="single" w:color="888888" w:sz="4"/>
              <w:right w:val="single" w:color="888888" w:sz="4"/>
            </w:tcBorders>
            <w:tcMar>
              <w:top w:type="dxa" w:w="100"/>
              <w:left w:type="dxa" w:w="150"/>
              <w:bottom w:type="dxa" w:w="100"/>
              <w:right w:type="dxa" w:w="150"/>
            </w:tcMar>
          </w:tcPr>
          <w:p>
            <w:r>
              <w:rPr>
                <w:sz w:val="20"/>
                <w:szCs w:val="20"/>
              </w:rPr>
              <w:t xml:space="preserve">[*]% ([*] por ciento) sobre el patrimonio fideicomitido correspondiente al Proyecto</w:t>
            </w:r>
          </w:p>
        </w:tc>
      </w:tr>
      <w:tr>
        <w:tc>
          <w:tcPr>
            <w:tcW w:type="dxa" w:w="3100"/>
            <w:tcBorders>
              <w:top w:val="single" w:color="888888" w:sz="4"/>
              <w:left w:val="single" w:color="888888" w:sz="4"/>
              <w:bottom w:val="single" w:color="888888" w:sz="4"/>
              <w:right w:val="single" w:color="888888" w:sz="4"/>
            </w:tcBorders>
            <w:shd w:fill="E8E8E8" w:val="clear"/>
            <w:tcMar>
              <w:top w:type="dxa" w:w="100"/>
              <w:left w:type="dxa" w:w="150"/>
              <w:bottom w:type="dxa" w:w="100"/>
              <w:right w:type="dxa" w:w="150"/>
            </w:tcMar>
          </w:tcPr>
          <w:p>
            <w:r>
              <w:rPr>
                <w:b/>
                <w:bCs/>
                <w:sz w:val="20"/>
                <w:szCs w:val="20"/>
              </w:rPr>
              <w:t xml:space="preserve">Rentabilidad durante construcción:</w:t>
            </w:r>
          </w:p>
        </w:tc>
        <w:tc>
          <w:tcPr>
            <w:tcW w:type="dxa" w:w="6260"/>
            <w:tcBorders>
              <w:top w:val="single" w:color="888888" w:sz="4"/>
              <w:left w:val="single" w:color="888888" w:sz="4"/>
              <w:bottom w:val="single" w:color="888888" w:sz="4"/>
              <w:right w:val="single" w:color="888888" w:sz="4"/>
            </w:tcBorders>
            <w:tcMar>
              <w:top w:type="dxa" w:w="100"/>
              <w:left w:type="dxa" w:w="150"/>
              <w:bottom w:type="dxa" w:w="100"/>
              <w:right w:type="dxa" w:w="150"/>
            </w:tcMar>
          </w:tcPr>
          <w:p>
            <w:r>
              <w:rPr>
                <w:sz w:val="20"/>
                <w:szCs w:val="20"/>
              </w:rPr>
              <w:t xml:space="preserve">5% (cinco por ciento) anual calculado sobre la Contraprestación, pagadero conforme a lo pactado en el Contrato</w:t>
            </w:r>
          </w:p>
        </w:tc>
      </w:tr>
      <w:tr>
        <w:tc>
          <w:tcPr>
            <w:tcW w:type="dxa" w:w="3100"/>
            <w:tcBorders>
              <w:top w:val="single" w:color="888888" w:sz="4"/>
              <w:left w:val="single" w:color="888888" w:sz="4"/>
              <w:bottom w:val="single" w:color="888888" w:sz="4"/>
              <w:right w:val="single" w:color="888888" w:sz="4"/>
            </w:tcBorders>
            <w:shd w:fill="E8E8E8" w:val="clear"/>
            <w:tcMar>
              <w:top w:type="dxa" w:w="100"/>
              <w:left w:type="dxa" w:w="150"/>
              <w:bottom w:type="dxa" w:w="100"/>
              <w:right w:type="dxa" w:w="150"/>
            </w:tcMar>
          </w:tcPr>
          <w:p>
            <w:r>
              <w:rPr>
                <w:b/>
                <w:bCs/>
                <w:sz w:val="20"/>
                <w:szCs w:val="20"/>
              </w:rPr>
              <w:t xml:space="preserve">Rentabilidad en operación:</w:t>
            </w:r>
          </w:p>
        </w:tc>
        <w:tc>
          <w:tcPr>
            <w:tcW w:type="dxa" w:w="6260"/>
            <w:tcBorders>
              <w:top w:val="single" w:color="888888" w:sz="4"/>
              <w:left w:val="single" w:color="888888" w:sz="4"/>
              <w:bottom w:val="single" w:color="888888" w:sz="4"/>
              <w:right w:val="single" w:color="888888" w:sz="4"/>
            </w:tcBorders>
            <w:tcMar>
              <w:top w:type="dxa" w:w="100"/>
              <w:left w:type="dxa" w:w="150"/>
              <w:bottom w:type="dxa" w:w="100"/>
              <w:right w:type="dxa" w:w="150"/>
            </w:tcMar>
          </w:tcPr>
          <w:p>
            <w:r>
              <w:rPr>
                <w:sz w:val="20"/>
                <w:szCs w:val="20"/>
              </w:rPr>
              <w:t xml:space="preserve">Participación proporcional sobre los ingresos netos del pool hotelero (equivalente aproximado al 8% neto anual proyectado sobre la Contraprestación), pagadero trimestralmente</w:t>
            </w:r>
          </w:p>
        </w:tc>
      </w:tr>
      <w:tr>
        <w:tc>
          <w:tcPr>
            <w:tcW w:type="dxa" w:w="3100"/>
            <w:tcBorders>
              <w:top w:val="single" w:color="888888" w:sz="4"/>
              <w:left w:val="single" w:color="888888" w:sz="4"/>
              <w:bottom w:val="single" w:color="888888" w:sz="4"/>
              <w:right w:val="single" w:color="888888" w:sz="4"/>
            </w:tcBorders>
            <w:shd w:fill="E8E8E8" w:val="clear"/>
            <w:tcMar>
              <w:top w:type="dxa" w:w="100"/>
              <w:left w:type="dxa" w:w="150"/>
              <w:bottom w:type="dxa" w:w="100"/>
              <w:right w:type="dxa" w:w="150"/>
            </w:tcMar>
          </w:tcPr>
          <w:p>
            <w:r>
              <w:rPr>
                <w:b/>
                <w:bCs/>
                <w:sz w:val="20"/>
                <w:szCs w:val="20"/>
              </w:rPr>
              <w:t xml:space="preserve">Programa de recompra:</w:t>
            </w:r>
          </w:p>
        </w:tc>
        <w:tc>
          <w:tcPr>
            <w:tcW w:type="dxa" w:w="6260"/>
            <w:tcBorders>
              <w:top w:val="single" w:color="888888" w:sz="4"/>
              <w:left w:val="single" w:color="888888" w:sz="4"/>
              <w:bottom w:val="single" w:color="888888" w:sz="4"/>
              <w:right w:val="single" w:color="888888" w:sz="4"/>
            </w:tcBorders>
            <w:tcMar>
              <w:top w:type="dxa" w:w="100"/>
              <w:left w:type="dxa" w:w="150"/>
              <w:bottom w:type="dxa" w:w="100"/>
              <w:right w:type="dxa" w:w="150"/>
            </w:tcMar>
          </w:tcPr>
          <w:p>
            <w:r>
              <w:rPr>
                <w:sz w:val="20"/>
                <w:szCs w:val="20"/>
              </w:rPr>
              <w:t xml:space="preserve">El Desarrollador ofrece recompra con 10% (diez por ciento) de premium sobre el precio original, ejercitable en el mes 36 del tercer año de operación del Hotel</w:t>
            </w:r>
          </w:p>
        </w:tc>
      </w:tr>
      <w:tr>
        <w:tc>
          <w:tcPr>
            <w:tcW w:type="dxa" w:w="3100"/>
            <w:tcBorders>
              <w:top w:val="single" w:color="888888" w:sz="4"/>
              <w:left w:val="single" w:color="888888" w:sz="4"/>
              <w:bottom w:val="single" w:color="888888" w:sz="4"/>
              <w:right w:val="single" w:color="888888" w:sz="4"/>
            </w:tcBorders>
            <w:shd w:fill="E8E8E8" w:val="clear"/>
            <w:tcMar>
              <w:top w:type="dxa" w:w="100"/>
              <w:left w:type="dxa" w:w="150"/>
              <w:bottom w:type="dxa" w:w="100"/>
              <w:right w:type="dxa" w:w="150"/>
            </w:tcMar>
          </w:tcPr>
          <w:p>
            <w:r>
              <w:rPr>
                <w:b/>
                <w:bCs/>
                <w:sz w:val="20"/>
                <w:szCs w:val="20"/>
              </w:rPr>
              <w:t xml:space="preserve">Beneficios fiscales:</w:t>
            </w:r>
          </w:p>
        </w:tc>
        <w:tc>
          <w:tcPr>
            <w:tcW w:type="dxa" w:w="6260"/>
            <w:tcBorders>
              <w:top w:val="single" w:color="888888" w:sz="4"/>
              <w:left w:val="single" w:color="888888" w:sz="4"/>
              <w:bottom w:val="single" w:color="888888" w:sz="4"/>
              <w:right w:val="single" w:color="888888" w:sz="4"/>
            </w:tcBorders>
            <w:tcMar>
              <w:top w:type="dxa" w:w="100"/>
              <w:left w:type="dxa" w:w="150"/>
              <w:bottom w:type="dxa" w:w="100"/>
              <w:right w:type="dxa" w:w="150"/>
            </w:tcMar>
          </w:tcPr>
          <w:p>
            <w:r>
              <w:rPr>
                <w:sz w:val="20"/>
                <w:szCs w:val="20"/>
              </w:rPr>
              <w:t xml:space="preserve">Proyecto acogido al régimen CONFOTUR (Ley No. 158-01 y sus modificaciones), sujeto a la obtención y/o vigencia de la correspondiente resolución</w:t>
            </w:r>
          </w:p>
        </w:tc>
      </w:tr>
      <w:tr>
        <w:tc>
          <w:tcPr>
            <w:tcW w:type="dxa" w:w="3100"/>
            <w:tcBorders>
              <w:top w:val="single" w:color="888888" w:sz="4"/>
              <w:left w:val="single" w:color="888888" w:sz="4"/>
              <w:bottom w:val="single" w:color="888888" w:sz="4"/>
              <w:right w:val="single" w:color="888888" w:sz="4"/>
            </w:tcBorders>
            <w:shd w:fill="E8E8E8" w:val="clear"/>
            <w:tcMar>
              <w:top w:type="dxa" w:w="100"/>
              <w:left w:type="dxa" w:w="150"/>
              <w:bottom w:type="dxa" w:w="100"/>
              <w:right w:type="dxa" w:w="150"/>
            </w:tcMar>
          </w:tcPr>
          <w:p>
            <w:r>
              <w:rPr>
                <w:b/>
                <w:bCs/>
                <w:sz w:val="20"/>
                <w:szCs w:val="20"/>
              </w:rPr>
              <w:t xml:space="preserve">Plazo estimado de inicio de operación:</w:t>
            </w:r>
          </w:p>
        </w:tc>
        <w:tc>
          <w:tcPr>
            <w:tcW w:type="dxa" w:w="6260"/>
            <w:tcBorders>
              <w:top w:val="single" w:color="888888" w:sz="4"/>
              <w:left w:val="single" w:color="888888" w:sz="4"/>
              <w:bottom w:val="single" w:color="888888" w:sz="4"/>
              <w:right w:val="single" w:color="888888" w:sz="4"/>
            </w:tcBorders>
            <w:tcMar>
              <w:top w:type="dxa" w:w="100"/>
              <w:left w:type="dxa" w:w="150"/>
              <w:bottom w:type="dxa" w:w="100"/>
              <w:right w:type="dxa" w:w="150"/>
            </w:tcMar>
          </w:tcPr>
          <w:p>
            <w:r>
              <w:rPr>
                <w:sz w:val="20"/>
                <w:szCs w:val="20"/>
              </w:rPr>
              <w:t xml:space="preserve">[*] (fecha estimada, sujeta a los plazos y condiciones establecidas en el Contrato y en el Fideicomiso)</w:t>
            </w:r>
          </w:p>
        </w:tc>
      </w:tr>
    </w:tbl>
    <w:p>
      <w:pPr>
        <w:spacing w:after="120"/>
      </w:pPr>
      <w:r>
        <w:t xml:space="preserve"/>
      </w:r>
    </w:p>
    <w:p>
      <w:pPr>
        <w:shd w:fill="1F3A5F" w:val="clear"/>
        <w:spacing w:after="140" w:before="280"/>
        <w:jc w:val="center"/>
      </w:pPr>
      <w:r>
        <w:rPr>
          <w:b/>
          <w:bCs/>
          <w:color w:val="FFFFFF"/>
          <w:sz w:val="22"/>
          <w:szCs w:val="22"/>
        </w:rPr>
        <w:t xml:space="preserve">CALENDARIO DE PAGO DE LA CONTRAPRESTACIÓN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00"/>
        <w:gridCol w:w="6260"/>
      </w:tblGrid>
      <w:tr>
        <w:tc>
          <w:tcPr>
            <w:tcW w:type="dxa" w:w="3100"/>
            <w:tcBorders>
              <w:top w:val="single" w:color="888888" w:sz="4"/>
              <w:left w:val="single" w:color="888888" w:sz="4"/>
              <w:bottom w:val="single" w:color="888888" w:sz="4"/>
              <w:right w:val="single" w:color="888888" w:sz="4"/>
            </w:tcBorders>
            <w:shd w:fill="E8E8E8" w:val="clear"/>
            <w:tcMar>
              <w:top w:type="dxa" w:w="100"/>
              <w:left w:type="dxa" w:w="150"/>
              <w:bottom w:type="dxa" w:w="100"/>
              <w:right w:type="dxa" w:w="150"/>
            </w:tcMar>
          </w:tcPr>
          <w:p>
            <w:r>
              <w:rPr>
                <w:b/>
                <w:bCs/>
                <w:sz w:val="20"/>
                <w:szCs w:val="20"/>
              </w:rPr>
              <w:t xml:space="preserve">Pago inicial (reserva):</w:t>
            </w:r>
          </w:p>
        </w:tc>
        <w:tc>
          <w:tcPr>
            <w:tcW w:type="dxa" w:w="6260"/>
            <w:tcBorders>
              <w:top w:val="single" w:color="888888" w:sz="4"/>
              <w:left w:val="single" w:color="888888" w:sz="4"/>
              <w:bottom w:val="single" w:color="888888" w:sz="4"/>
              <w:right w:val="single" w:color="888888" w:sz="4"/>
            </w:tcBorders>
            <w:tcMar>
              <w:top w:type="dxa" w:w="100"/>
              <w:left w:type="dxa" w:w="150"/>
              <w:bottom w:type="dxa" w:w="100"/>
              <w:right w:type="dxa" w:w="150"/>
            </w:tcMar>
          </w:tcPr>
          <w:p>
            <w:r>
              <w:rPr>
                <w:sz w:val="20"/>
                <w:szCs w:val="20"/>
              </w:rPr>
              <w:t xml:space="preserve">USD $[*] a más tardar el día [*] de [*] de 202[*]</w:t>
            </w:r>
          </w:p>
        </w:tc>
      </w:tr>
      <w:tr>
        <w:tc>
          <w:tcPr>
            <w:tcW w:type="dxa" w:w="3100"/>
            <w:tcBorders>
              <w:top w:val="single" w:color="888888" w:sz="4"/>
              <w:left w:val="single" w:color="888888" w:sz="4"/>
              <w:bottom w:val="single" w:color="888888" w:sz="4"/>
              <w:right w:val="single" w:color="888888" w:sz="4"/>
            </w:tcBorders>
            <w:shd w:fill="E8E8E8" w:val="clear"/>
            <w:tcMar>
              <w:top w:type="dxa" w:w="100"/>
              <w:left w:type="dxa" w:w="150"/>
              <w:bottom w:type="dxa" w:w="100"/>
              <w:right w:type="dxa" w:w="150"/>
            </w:tcMar>
          </w:tcPr>
          <w:p>
            <w:r>
              <w:rPr>
                <w:b/>
                <w:bCs/>
                <w:sz w:val="20"/>
                <w:szCs w:val="20"/>
              </w:rPr>
              <w:t xml:space="preserve">Segundo pago:</w:t>
            </w:r>
          </w:p>
        </w:tc>
        <w:tc>
          <w:tcPr>
            <w:tcW w:type="dxa" w:w="6260"/>
            <w:tcBorders>
              <w:top w:val="single" w:color="888888" w:sz="4"/>
              <w:left w:val="single" w:color="888888" w:sz="4"/>
              <w:bottom w:val="single" w:color="888888" w:sz="4"/>
              <w:right w:val="single" w:color="888888" w:sz="4"/>
            </w:tcBorders>
            <w:tcMar>
              <w:top w:type="dxa" w:w="100"/>
              <w:left w:type="dxa" w:w="150"/>
              <w:bottom w:type="dxa" w:w="100"/>
              <w:right w:type="dxa" w:w="150"/>
            </w:tcMar>
          </w:tcPr>
          <w:p>
            <w:r>
              <w:rPr>
                <w:sz w:val="20"/>
                <w:szCs w:val="20"/>
              </w:rPr>
              <w:t xml:space="preserve">USD $[*] a más tardar el día [*] de [*] de 202[*]</w:t>
            </w:r>
          </w:p>
        </w:tc>
      </w:tr>
      <w:tr>
        <w:tc>
          <w:tcPr>
            <w:tcW w:type="dxa" w:w="3100"/>
            <w:tcBorders>
              <w:top w:val="single" w:color="888888" w:sz="4"/>
              <w:left w:val="single" w:color="888888" w:sz="4"/>
              <w:bottom w:val="single" w:color="888888" w:sz="4"/>
              <w:right w:val="single" w:color="888888" w:sz="4"/>
            </w:tcBorders>
            <w:shd w:fill="E8E8E8" w:val="clear"/>
            <w:tcMar>
              <w:top w:type="dxa" w:w="100"/>
              <w:left w:type="dxa" w:w="150"/>
              <w:bottom w:type="dxa" w:w="100"/>
              <w:right w:type="dxa" w:w="150"/>
            </w:tcMar>
          </w:tcPr>
          <w:p>
            <w:r>
              <w:rPr>
                <w:b/>
                <w:bCs/>
                <w:sz w:val="20"/>
                <w:szCs w:val="20"/>
              </w:rPr>
              <w:t xml:space="preserve">Tercer pago:</w:t>
            </w:r>
          </w:p>
        </w:tc>
        <w:tc>
          <w:tcPr>
            <w:tcW w:type="dxa" w:w="6260"/>
            <w:tcBorders>
              <w:top w:val="single" w:color="888888" w:sz="4"/>
              <w:left w:val="single" w:color="888888" w:sz="4"/>
              <w:bottom w:val="single" w:color="888888" w:sz="4"/>
              <w:right w:val="single" w:color="888888" w:sz="4"/>
            </w:tcBorders>
            <w:tcMar>
              <w:top w:type="dxa" w:w="100"/>
              <w:left w:type="dxa" w:w="150"/>
              <w:bottom w:type="dxa" w:w="100"/>
              <w:right w:type="dxa" w:w="150"/>
            </w:tcMar>
          </w:tcPr>
          <w:p>
            <w:r>
              <w:rPr>
                <w:sz w:val="20"/>
                <w:szCs w:val="20"/>
              </w:rPr>
              <w:t xml:space="preserve">USD $[*] a más tardar el día [*] de [*] de 202[*]</w:t>
            </w:r>
          </w:p>
        </w:tc>
      </w:tr>
      <w:tr>
        <w:tc>
          <w:tcPr>
            <w:tcW w:type="dxa" w:w="3100"/>
            <w:tcBorders>
              <w:top w:val="single" w:color="888888" w:sz="4"/>
              <w:left w:val="single" w:color="888888" w:sz="4"/>
              <w:bottom w:val="single" w:color="888888" w:sz="4"/>
              <w:right w:val="single" w:color="888888" w:sz="4"/>
            </w:tcBorders>
            <w:shd w:fill="E8E8E8" w:val="clear"/>
            <w:tcMar>
              <w:top w:type="dxa" w:w="100"/>
              <w:left w:type="dxa" w:w="150"/>
              <w:bottom w:type="dxa" w:w="100"/>
              <w:right w:type="dxa" w:w="150"/>
            </w:tcMar>
          </w:tcPr>
          <w:p>
            <w:r>
              <w:rPr>
                <w:b/>
                <w:bCs/>
                <w:sz w:val="20"/>
                <w:szCs w:val="20"/>
              </w:rPr>
              <w:t xml:space="preserve">Pago final:</w:t>
            </w:r>
          </w:p>
        </w:tc>
        <w:tc>
          <w:tcPr>
            <w:tcW w:type="dxa" w:w="6260"/>
            <w:tcBorders>
              <w:top w:val="single" w:color="888888" w:sz="4"/>
              <w:left w:val="single" w:color="888888" w:sz="4"/>
              <w:bottom w:val="single" w:color="888888" w:sz="4"/>
              <w:right w:val="single" w:color="888888" w:sz="4"/>
            </w:tcBorders>
            <w:tcMar>
              <w:top w:type="dxa" w:w="100"/>
              <w:left w:type="dxa" w:w="150"/>
              <w:bottom w:type="dxa" w:w="100"/>
              <w:right w:type="dxa" w:w="150"/>
            </w:tcMar>
          </w:tcPr>
          <w:p>
            <w:r>
              <w:rPr>
                <w:sz w:val="20"/>
                <w:szCs w:val="20"/>
              </w:rPr>
              <w:t xml:space="preserve">USD $[*] a más tardar el día [*] de [*] de 202[*]</w:t>
            </w:r>
          </w:p>
        </w:tc>
      </w:tr>
    </w:tbl>
    <w:p>
      <w:pPr>
        <w:spacing w:after="120"/>
      </w:pPr>
      <w:r>
        <w:t xml:space="preserve"/>
      </w:r>
    </w:p>
    <w:p>
      <w:pPr>
        <w:shd w:fill="1F3A5F" w:val="clear"/>
        <w:spacing w:after="140" w:before="280"/>
        <w:jc w:val="center"/>
      </w:pPr>
      <w:r>
        <w:rPr>
          <w:b/>
          <w:bCs/>
          <w:color w:val="FFFFFF"/>
          <w:sz w:val="22"/>
          <w:szCs w:val="22"/>
        </w:rPr>
        <w:t xml:space="preserve">DATOS BANCARIOS PARA EL PAGO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00"/>
        <w:gridCol w:w="6260"/>
      </w:tblGrid>
      <w:tr>
        <w:tc>
          <w:tcPr>
            <w:tcW w:type="dxa" w:w="3100"/>
            <w:tcBorders>
              <w:top w:val="single" w:color="888888" w:sz="4"/>
              <w:left w:val="single" w:color="888888" w:sz="4"/>
              <w:bottom w:val="single" w:color="888888" w:sz="4"/>
              <w:right w:val="single" w:color="888888" w:sz="4"/>
            </w:tcBorders>
            <w:shd w:fill="E8E8E8" w:val="clear"/>
            <w:tcMar>
              <w:top w:type="dxa" w:w="100"/>
              <w:left w:type="dxa" w:w="150"/>
              <w:bottom w:type="dxa" w:w="100"/>
              <w:right w:type="dxa" w:w="150"/>
            </w:tcMar>
          </w:tcPr>
          <w:p>
            <w:r>
              <w:rPr>
                <w:b/>
                <w:bCs/>
                <w:sz w:val="20"/>
                <w:szCs w:val="20"/>
              </w:rPr>
              <w:t xml:space="preserve">Titular:</w:t>
            </w:r>
          </w:p>
        </w:tc>
        <w:tc>
          <w:tcPr>
            <w:tcW w:type="dxa" w:w="6260"/>
            <w:tcBorders>
              <w:top w:val="single" w:color="888888" w:sz="4"/>
              <w:left w:val="single" w:color="888888" w:sz="4"/>
              <w:bottom w:val="single" w:color="888888" w:sz="4"/>
              <w:right w:val="single" w:color="888888" w:sz="4"/>
            </w:tcBorders>
            <w:tcMar>
              <w:top w:type="dxa" w:w="100"/>
              <w:left w:type="dxa" w:w="150"/>
              <w:bottom w:type="dxa" w:w="100"/>
              <w:right w:type="dxa" w:w="150"/>
            </w:tcMar>
          </w:tcPr>
          <w:p>
            <w:r>
              <w:rPr>
                <w:sz w:val="20"/>
                <w:szCs w:val="20"/>
              </w:rPr>
              <w:t xml:space="preserve">Hotel Collection International, S.R.L.</w:t>
            </w:r>
          </w:p>
        </w:tc>
      </w:tr>
      <w:tr>
        <w:tc>
          <w:tcPr>
            <w:tcW w:type="dxa" w:w="3100"/>
            <w:tcBorders>
              <w:top w:val="single" w:color="888888" w:sz="4"/>
              <w:left w:val="single" w:color="888888" w:sz="4"/>
              <w:bottom w:val="single" w:color="888888" w:sz="4"/>
              <w:right w:val="single" w:color="888888" w:sz="4"/>
            </w:tcBorders>
            <w:shd w:fill="E8E8E8" w:val="clear"/>
            <w:tcMar>
              <w:top w:type="dxa" w:w="100"/>
              <w:left w:type="dxa" w:w="150"/>
              <w:bottom w:type="dxa" w:w="100"/>
              <w:right w:type="dxa" w:w="150"/>
            </w:tcMar>
          </w:tcPr>
          <w:p>
            <w:r>
              <w:rPr>
                <w:b/>
                <w:bCs/>
                <w:sz w:val="20"/>
                <w:szCs w:val="20"/>
              </w:rPr>
              <w:t xml:space="preserve">Banco:</w:t>
            </w:r>
          </w:p>
        </w:tc>
        <w:tc>
          <w:tcPr>
            <w:tcW w:type="dxa" w:w="6260"/>
            <w:tcBorders>
              <w:top w:val="single" w:color="888888" w:sz="4"/>
              <w:left w:val="single" w:color="888888" w:sz="4"/>
              <w:bottom w:val="single" w:color="888888" w:sz="4"/>
              <w:right w:val="single" w:color="888888" w:sz="4"/>
            </w:tcBorders>
            <w:tcMar>
              <w:top w:type="dxa" w:w="100"/>
              <w:left w:type="dxa" w:w="150"/>
              <w:bottom w:type="dxa" w:w="100"/>
              <w:right w:type="dxa" w:w="150"/>
            </w:tcMar>
          </w:tcPr>
          <w:p>
            <w:r>
              <w:rPr>
                <w:sz w:val="20"/>
                <w:szCs w:val="20"/>
              </w:rPr>
              <w:t xml:space="preserve">[*]</w:t>
            </w:r>
          </w:p>
        </w:tc>
      </w:tr>
      <w:tr>
        <w:tc>
          <w:tcPr>
            <w:tcW w:type="dxa" w:w="3100"/>
            <w:tcBorders>
              <w:top w:val="single" w:color="888888" w:sz="4"/>
              <w:left w:val="single" w:color="888888" w:sz="4"/>
              <w:bottom w:val="single" w:color="888888" w:sz="4"/>
              <w:right w:val="single" w:color="888888" w:sz="4"/>
            </w:tcBorders>
            <w:shd w:fill="E8E8E8" w:val="clear"/>
            <w:tcMar>
              <w:top w:type="dxa" w:w="100"/>
              <w:left w:type="dxa" w:w="150"/>
              <w:bottom w:type="dxa" w:w="100"/>
              <w:right w:type="dxa" w:w="150"/>
            </w:tcMar>
          </w:tcPr>
          <w:p>
            <w:r>
              <w:rPr>
                <w:b/>
                <w:bCs/>
                <w:sz w:val="20"/>
                <w:szCs w:val="20"/>
              </w:rPr>
              <w:t xml:space="preserve">No. de cuenta:</w:t>
            </w:r>
          </w:p>
        </w:tc>
        <w:tc>
          <w:tcPr>
            <w:tcW w:type="dxa" w:w="6260"/>
            <w:tcBorders>
              <w:top w:val="single" w:color="888888" w:sz="4"/>
              <w:left w:val="single" w:color="888888" w:sz="4"/>
              <w:bottom w:val="single" w:color="888888" w:sz="4"/>
              <w:right w:val="single" w:color="888888" w:sz="4"/>
            </w:tcBorders>
            <w:tcMar>
              <w:top w:type="dxa" w:w="100"/>
              <w:left w:type="dxa" w:w="150"/>
              <w:bottom w:type="dxa" w:w="100"/>
              <w:right w:type="dxa" w:w="150"/>
            </w:tcMar>
          </w:tcPr>
          <w:p>
            <w:r>
              <w:rPr>
                <w:sz w:val="20"/>
                <w:szCs w:val="20"/>
              </w:rPr>
              <w:t xml:space="preserve">[*]</w:t>
            </w:r>
          </w:p>
        </w:tc>
      </w:tr>
      <w:tr>
        <w:tc>
          <w:tcPr>
            <w:tcW w:type="dxa" w:w="3100"/>
            <w:tcBorders>
              <w:top w:val="single" w:color="888888" w:sz="4"/>
              <w:left w:val="single" w:color="888888" w:sz="4"/>
              <w:bottom w:val="single" w:color="888888" w:sz="4"/>
              <w:right w:val="single" w:color="888888" w:sz="4"/>
            </w:tcBorders>
            <w:shd w:fill="E8E8E8" w:val="clear"/>
            <w:tcMar>
              <w:top w:type="dxa" w:w="100"/>
              <w:left w:type="dxa" w:w="150"/>
              <w:bottom w:type="dxa" w:w="100"/>
              <w:right w:type="dxa" w:w="150"/>
            </w:tcMar>
          </w:tcPr>
          <w:p>
            <w:r>
              <w:rPr>
                <w:b/>
                <w:bCs/>
                <w:sz w:val="20"/>
                <w:szCs w:val="20"/>
              </w:rPr>
              <w:t xml:space="preserve">Tipo de cuenta:</w:t>
            </w:r>
          </w:p>
        </w:tc>
        <w:tc>
          <w:tcPr>
            <w:tcW w:type="dxa" w:w="6260"/>
            <w:tcBorders>
              <w:top w:val="single" w:color="888888" w:sz="4"/>
              <w:left w:val="single" w:color="888888" w:sz="4"/>
              <w:bottom w:val="single" w:color="888888" w:sz="4"/>
              <w:right w:val="single" w:color="888888" w:sz="4"/>
            </w:tcBorders>
            <w:tcMar>
              <w:top w:type="dxa" w:w="100"/>
              <w:left w:type="dxa" w:w="150"/>
              <w:bottom w:type="dxa" w:w="100"/>
              <w:right w:type="dxa" w:w="150"/>
            </w:tcMar>
          </w:tcPr>
          <w:p>
            <w:r>
              <w:rPr>
                <w:sz w:val="20"/>
                <w:szCs w:val="20"/>
              </w:rPr>
              <w:t xml:space="preserve">Cuenta en USD</w:t>
            </w:r>
          </w:p>
        </w:tc>
      </w:tr>
      <w:tr>
        <w:tc>
          <w:tcPr>
            <w:tcW w:type="dxa" w:w="3100"/>
            <w:tcBorders>
              <w:top w:val="single" w:color="888888" w:sz="4"/>
              <w:left w:val="single" w:color="888888" w:sz="4"/>
              <w:bottom w:val="single" w:color="888888" w:sz="4"/>
              <w:right w:val="single" w:color="888888" w:sz="4"/>
            </w:tcBorders>
            <w:shd w:fill="E8E8E8" w:val="clear"/>
            <w:tcMar>
              <w:top w:type="dxa" w:w="100"/>
              <w:left w:type="dxa" w:w="150"/>
              <w:bottom w:type="dxa" w:w="100"/>
              <w:right w:type="dxa" w:w="150"/>
            </w:tcMar>
          </w:tcPr>
          <w:p>
            <w:r>
              <w:rPr>
                <w:b/>
                <w:bCs/>
                <w:sz w:val="20"/>
                <w:szCs w:val="20"/>
              </w:rPr>
              <w:t xml:space="preserve">SWIFT / Código intermediario:</w:t>
            </w:r>
          </w:p>
        </w:tc>
        <w:tc>
          <w:tcPr>
            <w:tcW w:type="dxa" w:w="6260"/>
            <w:tcBorders>
              <w:top w:val="single" w:color="888888" w:sz="4"/>
              <w:left w:val="single" w:color="888888" w:sz="4"/>
              <w:bottom w:val="single" w:color="888888" w:sz="4"/>
              <w:right w:val="single" w:color="888888" w:sz="4"/>
            </w:tcBorders>
            <w:tcMar>
              <w:top w:type="dxa" w:w="100"/>
              <w:left w:type="dxa" w:w="150"/>
              <w:bottom w:type="dxa" w:w="100"/>
              <w:right w:type="dxa" w:w="150"/>
            </w:tcMar>
          </w:tcPr>
          <w:p>
            <w:r>
              <w:rPr>
                <w:sz w:val="20"/>
                <w:szCs w:val="20"/>
              </w:rPr>
              <w:t xml:space="preserve">[*]</w:t>
            </w:r>
          </w:p>
        </w:tc>
      </w:tr>
    </w:tbl>
    <w:p>
      <w:pPr>
        <w:spacing w:after="120"/>
      </w:pPr>
      <w:r>
        <w:t xml:space="preserve"/>
      </w:r>
    </w:p>
    <w:p>
      <w:pPr>
        <w:spacing w:after="120" w:before="240" w:line="300"/>
        <w:jc w:val="both"/>
      </w:pPr>
      <w:r>
        <w:rPr>
          <w:sz w:val="22"/>
          <w:szCs w:val="22"/>
        </w:rPr>
        <w:t xml:space="preserve">Las Partes reconocen y aceptan expresamente que la firma de la presente Carátula es una manifestación expresa de su voluntad la cual implica su consentimiento e intención respecto del Contrato contenido en este documento.</w:t>
      </w:r>
    </w:p>
    <w:p>
      <w:pPr>
        <w:spacing w:after="120" w:before="0" w:line="300"/>
        <w:jc w:val="both"/>
      </w:pPr>
      <w:r>
        <w:rPr>
          <w:sz w:val="22"/>
          <w:szCs w:val="22"/>
        </w:rPr>
        <w:t xml:space="preserve">Por virtud de la firma de la presente Carátula, las Partes reconocen y aceptan expresamente que contratan y, por lo tanto, quedan automáticamente obligadas de conformidad con el Contrato, su contenido, obligaciones y alcances, así como de acuerdo con los términos y condiciones establecidos en dicho documento, constituyendo así una obligación válida a su cargo, ejecutable y exigible.</w:t>
      </w:r>
    </w:p>
    <w:p>
      <w:pPr>
        <w:spacing w:after="120" w:before="0" w:line="300"/>
        <w:jc w:val="both"/>
      </w:pPr>
      <w:r>
        <w:rPr>
          <w:sz w:val="22"/>
          <w:szCs w:val="22"/>
        </w:rPr>
        <w:t xml:space="preserve">Las Partes declaran y manifiestan bajo protesta de decir verdad que toda la información contenida en la presente Carátula y en el Contrato, así como toda aquella documentación que se acompaña al mismo, es verdadera, fiel, actual y legalmente válida.</w:t>
      </w:r>
    </w:p>
    <w:p>
      <w:pPr>
        <w:spacing w:after="200" w:before="600"/>
        <w:jc w:val="center"/>
      </w:pPr>
      <w:r>
        <w:rPr>
          <w:b/>
          <w:bCs/>
          <w:sz w:val="22"/>
          <w:szCs w:val="22"/>
        </w:rPr>
        <w:t xml:space="preserve">FECHA DE FIRMA: [*] DE [*] DE 202[*]</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left w:val="none"/>
              <w:bottom w:val="none"/>
              <w:right w:val="none"/>
            </w:tcBorders>
            <w:tcMar>
              <w:top w:type="dxa" w:w="600"/>
              <w:left w:type="dxa" w:w="100"/>
              <w:bottom w:type="dxa" w:w="100"/>
              <w:right w:type="dxa" w:w="100"/>
            </w:tcMar>
          </w:tcPr>
          <w:p>
            <w:pPr>
              <w:spacing w:after="100"/>
              <w:jc w:val="center"/>
            </w:pPr>
            <w:r>
              <w:rPr>
                <w:sz w:val="20"/>
                <w:szCs w:val="20"/>
              </w:rPr>
              <w:t xml:space="preserve">_______________________________</w:t>
            </w:r>
          </w:p>
          <w:p>
            <w:pPr>
              <w:spacing w:after="60"/>
              <w:jc w:val="center"/>
            </w:pPr>
            <w:r>
              <w:rPr>
                <w:b/>
                <w:bCs/>
                <w:sz w:val="20"/>
                <w:szCs w:val="20"/>
              </w:rPr>
              <w:t xml:space="preserve">EL DESARROLLADOR</w:t>
            </w:r>
          </w:p>
          <w:p>
            <w:pPr>
              <w:spacing w:after="60"/>
              <w:jc w:val="center"/>
            </w:pPr>
            <w:r>
              <w:rPr>
                <w:sz w:val="20"/>
                <w:szCs w:val="20"/>
              </w:rPr>
              <w:t xml:space="preserve">Hotel Collection International, S.R.L.</w:t>
            </w:r>
          </w:p>
          <w:p>
            <w:pPr>
              <w:jc w:val="center"/>
            </w:pPr>
            <w:r>
              <w:rPr>
                <w:sz w:val="20"/>
                <w:szCs w:val="20"/>
              </w:rPr>
              <w:t xml:space="preserve">Representado por: [*]</w:t>
            </w:r>
          </w:p>
        </w:tc>
        <w:tc>
          <w:tcPr>
            <w:tcW w:type="dxa" w:w="4680"/>
            <w:tcBorders>
              <w:top w:val="none"/>
              <w:left w:val="none"/>
              <w:bottom w:val="none"/>
              <w:right w:val="none"/>
            </w:tcBorders>
            <w:tcMar>
              <w:top w:type="dxa" w:w="600"/>
              <w:left w:type="dxa" w:w="100"/>
              <w:bottom w:type="dxa" w:w="100"/>
              <w:right w:type="dxa" w:w="100"/>
            </w:tcMar>
          </w:tcPr>
          <w:p>
            <w:pPr>
              <w:spacing w:after="100"/>
              <w:jc w:val="center"/>
            </w:pPr>
            <w:r>
              <w:rPr>
                <w:sz w:val="20"/>
                <w:szCs w:val="20"/>
              </w:rPr>
              <w:t xml:space="preserve">_______________________________</w:t>
            </w:r>
          </w:p>
          <w:p>
            <w:pPr>
              <w:spacing w:after="60"/>
              <w:jc w:val="center"/>
            </w:pPr>
            <w:r>
              <w:rPr>
                <w:b/>
                <w:bCs/>
                <w:sz w:val="20"/>
                <w:szCs w:val="20"/>
              </w:rPr>
              <w:t xml:space="preserve">EL CLIENTE</w:t>
            </w:r>
          </w:p>
          <w:p>
            <w:pPr>
              <w:jc w:val="center"/>
            </w:pPr>
            <w:r>
              <w:rPr>
                <w:sz w:val="20"/>
                <w:szCs w:val="20"/>
              </w:rPr>
              <w:t xml:space="preserve">[*]</w:t>
            </w:r>
          </w:p>
          <w:p>
            <w:pPr>
              <w:jc w:val="center"/>
            </w:pPr>
            <w:r>
              <w:rPr>
                <w:sz w:val="20"/>
                <w:szCs w:val="20"/>
              </w:rPr>
              <w:t xml:space="preserve">Por su propio derecho</w:t>
            </w:r>
          </w:p>
        </w:tc>
      </w:tr>
    </w:tbl>
    <w:p>
      <w:r>
        <w:br w:type="page"/>
      </w:r>
    </w:p>
    <w:p>
      <w:pPr>
        <w:pStyle w:val="Heading1"/>
        <w:spacing w:after="180" w:before="240"/>
        <w:jc w:val="center"/>
      </w:pPr>
      <w:r>
        <w:rPr>
          <w:b/>
          <w:bCs/>
          <w:sz w:val="26"/>
          <w:szCs w:val="26"/>
        </w:rPr>
        <w:t xml:space="preserve">CONTRATO DE PROMESA DE CESIÓN DE DERECHOS FIDUCIARIOS</w:t>
      </w:r>
    </w:p>
    <w:p>
      <w:pPr>
        <w:spacing w:after="200" w:before="0" w:line="300"/>
        <w:jc w:val="both"/>
      </w:pPr>
      <w:r>
        <w:rPr>
          <w:sz w:val="22"/>
          <w:szCs w:val="22"/>
        </w:rPr>
        <w:t xml:space="preserve">CONTRATO DE PROMESA DE CESIÓN DE DERECHOS FIDUCIARIOS (EN LO SUCESIVO EL “CONTRATO”) QUE CELEBRAN, POR UNA PARTE, LA SOCIEDAD DENOMINADA HOTEL COLLECTION INTERNATIONAL, S.R.L. (EN LO SUCESIVO EL “DESARROLLADOR”) REPRESENTADA EN ESTE ACTO POR SU APODERADO, Y POR OTRA PARTE, EL SEÑOR/LA SEÑORA [*], POR SU PROPIO DERECHO (EN LO SUCESIVO EL “CLIENTE”); EN CONJUNTO LAS “PARTES”, QUE SE SUJETAN AL TENOR DE LOS SIGUIENTES ANTECEDENTES, DECLARACIONES Y CLÁUSULAS:</w:t>
      </w:r>
    </w:p>
    <w:p>
      <w:pPr>
        <w:spacing w:after="160" w:before="280"/>
        <w:jc w:val="left"/>
      </w:pPr>
      <w:r>
        <w:rPr>
          <w:b/>
          <w:bCs/>
          <w:sz w:val="24"/>
          <w:szCs w:val="24"/>
        </w:rPr>
        <w:t xml:space="preserve">ANTECEDENTES</w:t>
      </w:r>
    </w:p>
    <w:p>
      <w:pPr>
        <w:spacing w:after="120" w:before="0" w:line="300"/>
        <w:jc w:val="both"/>
      </w:pPr>
      <w:r>
        <w:rPr>
          <w:b/>
          <w:bCs/>
          <w:sz w:val="22"/>
          <w:szCs w:val="22"/>
        </w:rPr>
        <w:t xml:space="preserve">I. </w:t>
      </w:r>
      <w:r>
        <w:rPr>
          <w:sz w:val="22"/>
          <w:szCs w:val="22"/>
        </w:rPr>
        <w:t xml:space="preserve">El Desarrollador, en su carácter de promotor inmobiliario, se encuentra ejecutando un proyecto hotelero consistente en la construcción, operación y comercialización de un hotel de 4 (cuatro) estrellas bajo la marca </w:t>
      </w:r>
      <w:r>
        <w:rPr>
          <w:b/>
          <w:bCs/>
          <w:sz w:val="22"/>
          <w:szCs w:val="22"/>
        </w:rPr>
        <w:t xml:space="preserve">NOMAD</w:t>
      </w:r>
      <w:r>
        <w:rPr>
          <w:sz w:val="22"/>
          <w:szCs w:val="22"/>
        </w:rPr>
        <w:t xml:space="preserve"> en su identidad residencial y arquitectónica, operado como </w:t>
      </w:r>
      <w:r>
        <w:rPr>
          <w:b/>
          <w:bCs/>
          <w:sz w:val="22"/>
          <w:szCs w:val="22"/>
        </w:rPr>
        <w:t xml:space="preserve">MOD Collection by Sonesta</w:t>
      </w:r>
      <w:r>
        <w:rPr>
          <w:sz w:val="22"/>
          <w:szCs w:val="22"/>
        </w:rPr>
        <w:t xml:space="preserve"> en su identidad hotelera, ubicado en La Romana–Bayahíbe, República Dominicana, sobre un terreno de aproximadamente 10,494.24 m² (diez mil cuatrocientos noventa y cuatro punto veinticuatro metros cuadrados), identificado con la designación catastral [*] (en lo sucesivo, el “Proyecto” e “Inmueble”, respectivamente).</w:t>
      </w:r>
    </w:p>
    <w:p>
      <w:pPr>
        <w:spacing w:after="120" w:before="0" w:line="300"/>
        <w:jc w:val="both"/>
      </w:pPr>
      <w:r>
        <w:rPr>
          <w:b/>
          <w:bCs/>
          <w:sz w:val="22"/>
          <w:szCs w:val="22"/>
        </w:rPr>
        <w:t xml:space="preserve">II. </w:t>
      </w:r>
      <w:r>
        <w:rPr>
          <w:sz w:val="22"/>
          <w:szCs w:val="22"/>
        </w:rPr>
        <w:t xml:space="preserve">Para la ejecución del Proyecto, así como para regular la construcción, operación, pago de rentas, administración del Inmueble y demás condiciones derivadas de su operación, el Desarrollador ha suscrito y/o suscribirá un contrato de fideicomiso irrevocable al amparo de la </w:t>
      </w:r>
      <w:r>
        <w:rPr>
          <w:b/>
          <w:bCs/>
          <w:sz w:val="22"/>
          <w:szCs w:val="22"/>
        </w:rPr>
        <w:t xml:space="preserve">Ley No. 189-11 sobre el Desarrollo del Mercado Hipotecario y el Fideicomiso en la República Dominicana</w:t>
      </w:r>
      <w:r>
        <w:rPr>
          <w:sz w:val="22"/>
          <w:szCs w:val="22"/>
        </w:rPr>
        <w:t xml:space="preserve"> (en lo sucesivo, el “Fideicomiso”), al cual se aportará como patrimonio fideicomitido el Inmueble y el Proyecto.</w:t>
      </w:r>
    </w:p>
    <w:p>
      <w:pPr>
        <w:spacing w:after="120" w:before="0" w:line="300"/>
        <w:jc w:val="both"/>
      </w:pPr>
      <w:r>
        <w:rPr>
          <w:b/>
          <w:bCs/>
          <w:sz w:val="22"/>
          <w:szCs w:val="22"/>
        </w:rPr>
        <w:t xml:space="preserve">III. </w:t>
      </w:r>
      <w:r>
        <w:rPr>
          <w:sz w:val="22"/>
          <w:szCs w:val="22"/>
        </w:rPr>
        <w:t xml:space="preserve">La sociedad fiduciaria designada para actuar como fiduciario del Fideicomiso es </w:t>
      </w:r>
      <w:r>
        <w:rPr>
          <w:b/>
          <w:bCs/>
          <w:sz w:val="22"/>
          <w:szCs w:val="22"/>
        </w:rPr>
        <w:t xml:space="preserve">PARTNERS FIDUCIARIOS, Sociedad Fiduciaria, S.A.</w:t>
      </w:r>
      <w:r>
        <w:rPr>
          <w:sz w:val="22"/>
          <w:szCs w:val="22"/>
        </w:rPr>
        <w:t xml:space="preserve"> (en lo sucesivo, el “Fiduciario”), debidamente constituida y autorizada para operar conforme a la legislación dominicana, y sujeta a la supervisión de la Superintendencia de Bancos de la República Dominicana y/o de la Superintendencia del Mercado de Valores, según corresponda.</w:t>
      </w:r>
    </w:p>
    <w:p>
      <w:pPr>
        <w:spacing w:after="120" w:before="0" w:line="300"/>
        <w:jc w:val="both"/>
      </w:pPr>
      <w:r>
        <w:rPr>
          <w:b/>
          <w:bCs/>
          <w:sz w:val="22"/>
          <w:szCs w:val="22"/>
        </w:rPr>
        <w:t xml:space="preserve">IV. </w:t>
      </w:r>
      <w:r>
        <w:rPr>
          <w:sz w:val="22"/>
          <w:szCs w:val="22"/>
        </w:rPr>
        <w:t xml:space="preserve">El Proyecto ha sido o será acogido al régimen de incentivos para el desarrollo turístico establecido en la </w:t>
      </w:r>
      <w:r>
        <w:rPr>
          <w:b/>
          <w:bCs/>
          <w:sz w:val="22"/>
          <w:szCs w:val="22"/>
        </w:rPr>
        <w:t xml:space="preserve">Ley No. 158-01 (Ley de Fomento al Desarrollo Turístico – CONFOTUR)</w:t>
      </w:r>
      <w:r>
        <w:rPr>
          <w:sz w:val="22"/>
          <w:szCs w:val="22"/>
        </w:rPr>
        <w:t xml:space="preserve"> y sus modificaciones, lo cual otorga al Proyecto y, en la medida aplicable, a los adquirientes de derechos fiduciarios vinculados al mismo, determinados beneficios fiscales, sujetos a la obtención y/o vigencia de la correspondiente resolución por parte del Consejo de Fomento Turístico.</w:t>
      </w:r>
    </w:p>
    <w:p>
      <w:pPr>
        <w:spacing w:after="120" w:before="0" w:line="300"/>
        <w:jc w:val="both"/>
      </w:pPr>
      <w:r>
        <w:rPr>
          <w:b/>
          <w:bCs/>
          <w:sz w:val="22"/>
          <w:szCs w:val="22"/>
        </w:rPr>
        <w:t xml:space="preserve">V. </w:t>
      </w:r>
      <w:r>
        <w:rPr>
          <w:sz w:val="22"/>
          <w:szCs w:val="22"/>
        </w:rPr>
        <w:t xml:space="preserve">La operación hotelera del Proyecto se encuentra bajo la marca </w:t>
      </w:r>
      <w:r>
        <w:rPr>
          <w:b/>
          <w:bCs/>
          <w:sz w:val="22"/>
          <w:szCs w:val="22"/>
        </w:rPr>
        <w:t xml:space="preserve">MOD Collection by Sonesta</w:t>
      </w:r>
      <w:r>
        <w:rPr>
          <w:sz w:val="22"/>
          <w:szCs w:val="22"/>
        </w:rPr>
        <w:t xml:space="preserve">, perteneciente a Sonesta International Hotels Corporation, de conformidad con los contratos de operación hotelera que para tal efecto han sido o serán suscritos entre el Desarrollador, el Fideicomiso y/o el operador hotelero, según corresponda.</w:t>
      </w:r>
    </w:p>
    <w:p>
      <w:pPr>
        <w:spacing w:after="120" w:before="0" w:line="300"/>
        <w:jc w:val="both"/>
      </w:pPr>
      <w:r>
        <w:rPr>
          <w:b/>
          <w:bCs/>
          <w:sz w:val="22"/>
          <w:szCs w:val="22"/>
        </w:rPr>
        <w:t xml:space="preserve">VI. </w:t>
      </w:r>
      <w:r>
        <w:rPr>
          <w:sz w:val="22"/>
          <w:szCs w:val="22"/>
        </w:rPr>
        <w:t xml:space="preserve">El Desarrollador ha ofrecido al Cliente la oportunidad de participar en el Proyecto mediante la adquisición de uno o varios “tickets” que representan, cada uno, un derecho económico y de participación sobre el patrimonio fideicomitido, conforme se detalla en la Carátula y en el presente Contrato. Es voluntad del Cliente participar en el Proyecto, en los términos y condiciones establecidos en el presente instrumento.</w:t>
      </w:r>
    </w:p>
    <w:p>
      <w:pPr>
        <w:spacing w:after="160" w:before="360"/>
        <w:jc w:val="left"/>
      </w:pPr>
      <w:r>
        <w:rPr>
          <w:b/>
          <w:bCs/>
          <w:sz w:val="24"/>
          <w:szCs w:val="24"/>
        </w:rPr>
        <w:t xml:space="preserve">DECLARACIONES</w:t>
      </w:r>
    </w:p>
    <w:p>
      <w:pPr>
        <w:spacing w:after="120" w:before="120" w:line="300"/>
        <w:jc w:val="both"/>
      </w:pPr>
      <w:r>
        <w:rPr>
          <w:b/>
          <w:bCs/>
          <w:sz w:val="22"/>
          <w:szCs w:val="22"/>
        </w:rPr>
        <w:t xml:space="preserve">I. Declara el Desarrollador, a través de su representante legal y bajo protesta de decir verdad, lo siguiente:</w:t>
      </w:r>
    </w:p>
    <w:p>
      <w:pPr>
        <w:spacing w:after="120" w:before="0" w:line="300"/>
        <w:ind w:left="360"/>
        <w:jc w:val="both"/>
      </w:pPr>
      <w:r>
        <w:rPr>
          <w:b/>
          <w:bCs/>
          <w:sz w:val="22"/>
          <w:szCs w:val="22"/>
        </w:rPr>
        <w:t xml:space="preserve">A. </w:t>
      </w:r>
      <w:r>
        <w:rPr>
          <w:sz w:val="22"/>
          <w:szCs w:val="22"/>
        </w:rPr>
        <w:t xml:space="preserve">Que es una sociedad comercial legalmente constituida y válidamente existente conforme a las leyes de la República Dominicana, según consta en los documentos societarios correspondientes debidamente inscritos en el Registro Mercantil.</w:t>
      </w:r>
    </w:p>
    <w:p>
      <w:pPr>
        <w:spacing w:after="120" w:before="0" w:line="300"/>
        <w:ind w:left="360"/>
        <w:jc w:val="both"/>
      </w:pPr>
      <w:r>
        <w:rPr>
          <w:b/>
          <w:bCs/>
          <w:sz w:val="22"/>
          <w:szCs w:val="22"/>
        </w:rPr>
        <w:t xml:space="preserve">B. </w:t>
      </w:r>
      <w:r>
        <w:rPr>
          <w:sz w:val="22"/>
          <w:szCs w:val="22"/>
        </w:rPr>
        <w:t xml:space="preserve">Que su representante legal cuenta con los poderes y facultades suficientes para contratar y obligar a su representada en los términos de este Contrato, facultades que a la fecha de firma no le han sido limitadas, modificadas ni revocadas en forma alguna.</w:t>
      </w:r>
    </w:p>
    <w:p>
      <w:pPr>
        <w:spacing w:after="120" w:before="0" w:line="300"/>
        <w:ind w:left="360"/>
        <w:jc w:val="both"/>
      </w:pPr>
      <w:r>
        <w:rPr>
          <w:b/>
          <w:bCs/>
          <w:sz w:val="22"/>
          <w:szCs w:val="22"/>
        </w:rPr>
        <w:t xml:space="preserve">C. </w:t>
      </w:r>
      <w:r>
        <w:rPr>
          <w:sz w:val="22"/>
          <w:szCs w:val="22"/>
        </w:rPr>
        <w:t xml:space="preserve">Que no requiere de autorización adicional de autoridad gubernamental alguna para la debida celebración, suscripción, entrega y cumplimiento del presente Contrato, sin perjuicio de las autorizaciones, licencias y permisos aplicables a la ejecución del Proyecto.</w:t>
      </w:r>
    </w:p>
    <w:p>
      <w:pPr>
        <w:spacing w:after="120" w:before="0" w:line="300"/>
        <w:ind w:left="360"/>
        <w:jc w:val="both"/>
      </w:pPr>
      <w:r>
        <w:rPr>
          <w:b/>
          <w:bCs/>
          <w:sz w:val="22"/>
          <w:szCs w:val="22"/>
        </w:rPr>
        <w:t xml:space="preserve">D. </w:t>
      </w:r>
      <w:r>
        <w:rPr>
          <w:sz w:val="22"/>
          <w:szCs w:val="22"/>
        </w:rPr>
        <w:t xml:space="preserve">Que se encuentra debidamente inscrita en el Registro Nacional de Contribuyentes (RNC) bajo la clave señalada en la Carátula.</w:t>
      </w:r>
    </w:p>
    <w:p>
      <w:pPr>
        <w:spacing w:after="120" w:before="0" w:line="300"/>
        <w:ind w:left="360"/>
        <w:jc w:val="both"/>
      </w:pPr>
      <w:r>
        <w:rPr>
          <w:b/>
          <w:bCs/>
          <w:sz w:val="22"/>
          <w:szCs w:val="22"/>
        </w:rPr>
        <w:t xml:space="preserve">E. </w:t>
      </w:r>
      <w:r>
        <w:rPr>
          <w:sz w:val="22"/>
          <w:szCs w:val="22"/>
        </w:rPr>
        <w:t xml:space="preserve">Que ha iniciado y/o se encuentra en proceso de obtener los permisos, licencias y autorizaciones aplicables al desarrollo, construcción y operación del Proyecto, incluyendo, de manera enunciativa más no limitativa, los relativos a CONFOTUR, Ministerio de Turismo, Ministerio de Medio Ambiente y Recursos Naturales y las autoridades municipales competentes.</w:t>
      </w:r>
    </w:p>
    <w:p>
      <w:pPr>
        <w:spacing w:after="120" w:before="0" w:line="300"/>
        <w:ind w:left="360"/>
        <w:jc w:val="both"/>
      </w:pPr>
      <w:r>
        <w:rPr>
          <w:b/>
          <w:bCs/>
          <w:sz w:val="22"/>
          <w:szCs w:val="22"/>
        </w:rPr>
        <w:t xml:space="preserve">F. </w:t>
      </w:r>
      <w:r>
        <w:rPr>
          <w:sz w:val="22"/>
          <w:szCs w:val="22"/>
        </w:rPr>
        <w:t xml:space="preserve">Que designa como su domicilio convencional para recibir y oír todo tipo de notificaciones privadas, judiciales y extrajudiciales, así como para la ejecución y cumplimiento del presente Contrato, así como su correo electrónico, los señalados en la Carátula.</w:t>
      </w:r>
    </w:p>
    <w:p>
      <w:pPr>
        <w:spacing w:after="120" w:before="0" w:line="300"/>
        <w:ind w:left="360"/>
        <w:jc w:val="both"/>
      </w:pPr>
      <w:r>
        <w:rPr>
          <w:b/>
          <w:bCs/>
          <w:sz w:val="22"/>
          <w:szCs w:val="22"/>
        </w:rPr>
        <w:t xml:space="preserve">G. </w:t>
      </w:r>
      <w:r>
        <w:rPr>
          <w:sz w:val="22"/>
          <w:szCs w:val="22"/>
        </w:rPr>
        <w:t xml:space="preserve">Que es su voluntad celebrar el presente Contrato con el Cliente, en los términos y condiciones establecidos en este documento.</w:t>
      </w:r>
    </w:p>
    <w:p>
      <w:pPr>
        <w:spacing w:after="120" w:before="240" w:line="300"/>
        <w:jc w:val="both"/>
      </w:pPr>
      <w:r>
        <w:rPr>
          <w:b/>
          <w:bCs/>
          <w:sz w:val="22"/>
          <w:szCs w:val="22"/>
        </w:rPr>
        <w:t xml:space="preserve">II. Declara el Cliente, por su propio derecho y bajo protesta de decir verdad, lo siguiente:</w:t>
      </w:r>
    </w:p>
    <w:p>
      <w:pPr>
        <w:spacing w:after="120" w:before="0" w:line="300"/>
        <w:ind w:left="360"/>
        <w:jc w:val="both"/>
      </w:pPr>
      <w:r>
        <w:rPr>
          <w:b/>
          <w:bCs/>
          <w:sz w:val="22"/>
          <w:szCs w:val="22"/>
        </w:rPr>
        <w:t xml:space="preserve">A. </w:t>
      </w:r>
      <w:r>
        <w:rPr>
          <w:sz w:val="22"/>
          <w:szCs w:val="22"/>
        </w:rPr>
        <w:t xml:space="preserve">Que sus datos generales son los señalados en la Carátula del presente Contrato y que cuenta con la capacidad legal suficiente para comprometerse y obligarse en los términos y condiciones del mismo.</w:t>
      </w:r>
    </w:p>
    <w:p>
      <w:pPr>
        <w:spacing w:after="120" w:before="0" w:line="300"/>
        <w:ind w:left="360"/>
        <w:jc w:val="both"/>
      </w:pPr>
      <w:r>
        <w:rPr>
          <w:b/>
          <w:bCs/>
          <w:sz w:val="22"/>
          <w:szCs w:val="22"/>
        </w:rPr>
        <w:t xml:space="preserve">B. </w:t>
      </w:r>
      <w:r>
        <w:rPr>
          <w:sz w:val="22"/>
          <w:szCs w:val="22"/>
        </w:rPr>
        <w:t xml:space="preserve">Que designa como su domicilio convencional para recibir y oír todo tipo de notificaciones privadas, judiciales y extrajudiciales, así como para la ejecución y cumplimiento del presente Contrato, así como su correo electrónico, los señalados en la Carátula.</w:t>
      </w:r>
    </w:p>
    <w:p>
      <w:pPr>
        <w:spacing w:after="120" w:before="0" w:line="300"/>
        <w:ind w:left="360"/>
        <w:jc w:val="both"/>
      </w:pPr>
      <w:r>
        <w:rPr>
          <w:b/>
          <w:bCs/>
          <w:sz w:val="22"/>
          <w:szCs w:val="22"/>
        </w:rPr>
        <w:t xml:space="preserve">C. </w:t>
      </w:r>
      <w:r>
        <w:rPr>
          <w:sz w:val="22"/>
          <w:szCs w:val="22"/>
        </w:rPr>
        <w:t xml:space="preserve">Que con antelación a la celebración de este Contrato, el Desarrollador le invitó a participar en el Proyecto, por lo que es su deseo y voluntad participar en el mismo, conforme a los términos y condiciones establecidos en el presente.</w:t>
      </w:r>
    </w:p>
    <w:p>
      <w:pPr>
        <w:spacing w:after="120" w:before="0" w:line="300"/>
        <w:ind w:left="360"/>
        <w:jc w:val="both"/>
      </w:pPr>
      <w:r>
        <w:rPr>
          <w:b/>
          <w:bCs/>
          <w:sz w:val="22"/>
          <w:szCs w:val="22"/>
        </w:rPr>
        <w:t xml:space="preserve">D. </w:t>
      </w:r>
      <w:r>
        <w:rPr>
          <w:sz w:val="22"/>
          <w:szCs w:val="22"/>
        </w:rPr>
        <w:t xml:space="preserve">Que reconoce que el Proyecto se encuentra en fase de desarrollo y construcción, por lo que su ejecución se encuentra sujeta a la obtención de los permisos, licencias y autorizaciones correspondientes, así como a su terminación y entrega en los plazos y condiciones pactados.</w:t>
      </w:r>
    </w:p>
    <w:p>
      <w:pPr>
        <w:spacing w:after="120" w:before="0" w:line="300"/>
        <w:ind w:left="360"/>
        <w:jc w:val="both"/>
      </w:pPr>
      <w:r>
        <w:rPr>
          <w:b/>
          <w:bCs/>
          <w:sz w:val="22"/>
          <w:szCs w:val="22"/>
        </w:rPr>
        <w:t xml:space="preserve">E. </w:t>
      </w:r>
      <w:r>
        <w:rPr>
          <w:sz w:val="22"/>
          <w:szCs w:val="22"/>
        </w:rPr>
        <w:t xml:space="preserve">Que reconoce y acepta que la adquisición de tickets y del Porcentaje de Participación correspondiente constituye una inversión sujeta a riesgos inherentes al desarrollo inmobiliario y a la operación hotelera, incluyendo sin limitar riesgos de mercado, de ocupación, de operación, fiscales, regulatorios y de Caso Fortuito o Fuerza Mayor.</w:t>
      </w:r>
    </w:p>
    <w:p>
      <w:pPr>
        <w:spacing w:after="120" w:before="0" w:line="300"/>
        <w:ind w:left="360"/>
        <w:jc w:val="both"/>
      </w:pPr>
      <w:r>
        <w:rPr>
          <w:b/>
          <w:bCs/>
          <w:sz w:val="22"/>
          <w:szCs w:val="22"/>
        </w:rPr>
        <w:t xml:space="preserve">F. </w:t>
      </w:r>
      <w:r>
        <w:rPr>
          <w:sz w:val="22"/>
          <w:szCs w:val="22"/>
        </w:rPr>
        <w:t xml:space="preserve">Que tiene la capacidad y los recursos suficientes para cumplir con las obligaciones derivadas de este Contrato.</w:t>
      </w:r>
    </w:p>
    <w:p>
      <w:pPr>
        <w:spacing w:after="120" w:before="0" w:line="300"/>
        <w:ind w:left="360"/>
        <w:jc w:val="both"/>
      </w:pPr>
      <w:r>
        <w:rPr>
          <w:b/>
          <w:bCs/>
          <w:sz w:val="22"/>
          <w:szCs w:val="22"/>
        </w:rPr>
        <w:t xml:space="preserve">G. </w:t>
      </w:r>
      <w:r>
        <w:rPr>
          <w:sz w:val="22"/>
          <w:szCs w:val="22"/>
        </w:rPr>
        <w:t xml:space="preserve">Que el pago de la Contraprestación y demás obligaciones derivadas de este Contrato se realizará con recursos de procedencia lícita, para todos los efectos legales a que hubiere lugar, y en cumplimiento de la Ley No. 155-17 contra el Lavado de Activos y el Financiamiento del Terrorismo de la República Dominicana y sus reglamentos.</w:t>
      </w:r>
    </w:p>
    <w:p>
      <w:pPr>
        <w:spacing w:after="120" w:before="0" w:line="300"/>
        <w:ind w:left="360"/>
        <w:jc w:val="both"/>
      </w:pPr>
      <w:r>
        <w:rPr>
          <w:b/>
          <w:bCs/>
          <w:sz w:val="22"/>
          <w:szCs w:val="22"/>
        </w:rPr>
        <w:t xml:space="preserve">H. </w:t>
      </w:r>
      <w:r>
        <w:rPr>
          <w:sz w:val="22"/>
          <w:szCs w:val="22"/>
        </w:rPr>
        <w:t xml:space="preserve">Que, salvo declaración expresa en contrario, manifiesta bajo protesta de decir verdad que actúa en su propio nombre y por cuenta propia, siendo él mismo el beneficiario final de los derechos y obligaciones contenidos en el presente Contrato.</w:t>
      </w:r>
    </w:p>
    <w:p>
      <w:pPr>
        <w:spacing w:after="120" w:before="0" w:line="300"/>
        <w:ind w:left="360"/>
        <w:jc w:val="both"/>
      </w:pPr>
      <w:r>
        <w:rPr>
          <w:b/>
          <w:bCs/>
          <w:sz w:val="22"/>
          <w:szCs w:val="22"/>
        </w:rPr>
        <w:t xml:space="preserve">I. </w:t>
      </w:r>
      <w:r>
        <w:rPr>
          <w:sz w:val="22"/>
          <w:szCs w:val="22"/>
        </w:rPr>
        <w:t xml:space="preserve">Que el Desarrollador le invitó y sugirió, con anterioridad a la firma de este Contrato, obtener del profesionista, despacho, o firma de su elección la asesoría y apoyo en cuanto al alcance, consecuencias, implicaciones legales, fiscales y regulatorias directa o indirectamente relacionadas con el Proyecto, el Fideicomiso y el presente Contrato.</w:t>
      </w:r>
    </w:p>
    <w:p>
      <w:pPr>
        <w:spacing w:after="120" w:before="0" w:line="300"/>
        <w:ind w:left="360"/>
        <w:jc w:val="both"/>
      </w:pPr>
      <w:r>
        <w:rPr>
          <w:b/>
          <w:bCs/>
          <w:sz w:val="22"/>
          <w:szCs w:val="22"/>
        </w:rPr>
        <w:t xml:space="preserve">J. </w:t>
      </w:r>
      <w:r>
        <w:rPr>
          <w:sz w:val="22"/>
          <w:szCs w:val="22"/>
        </w:rPr>
        <w:t xml:space="preserve">Que, una vez firmado el presente Contrato, constituye una obligación válida a su cargo, ejecutable y exigible en su contra de conformidad con todos sus términos.</w:t>
      </w:r>
    </w:p>
    <w:p>
      <w:pPr>
        <w:spacing w:after="120" w:before="0" w:line="300"/>
        <w:ind w:left="360"/>
        <w:jc w:val="both"/>
      </w:pPr>
      <w:r>
        <w:rPr>
          <w:b/>
          <w:bCs/>
          <w:sz w:val="22"/>
          <w:szCs w:val="22"/>
        </w:rPr>
        <w:t xml:space="preserve">K. </w:t>
      </w:r>
      <w:r>
        <w:rPr>
          <w:sz w:val="22"/>
          <w:szCs w:val="22"/>
        </w:rPr>
        <w:t xml:space="preserve">Que es su voluntad celebrar el presente Contrato con el Desarrollador, en los términos y condiciones establecidos en el presente documento.</w:t>
      </w:r>
    </w:p>
    <w:p>
      <w:pPr>
        <w:spacing w:after="120" w:before="240" w:line="300"/>
        <w:jc w:val="both"/>
      </w:pPr>
      <w:r>
        <w:rPr>
          <w:b/>
          <w:bCs/>
          <w:sz w:val="22"/>
          <w:szCs w:val="22"/>
        </w:rPr>
        <w:t xml:space="preserve">III. Declaran conjuntamente las Partes, bajo protesta de decir verdad, lo siguiente:</w:t>
      </w:r>
    </w:p>
    <w:p>
      <w:pPr>
        <w:spacing w:after="120" w:before="0" w:line="300"/>
        <w:ind w:left="360"/>
        <w:jc w:val="both"/>
      </w:pPr>
      <w:r>
        <w:rPr>
          <w:b/>
          <w:bCs/>
          <w:sz w:val="22"/>
          <w:szCs w:val="22"/>
        </w:rPr>
        <w:t xml:space="preserve">A. </w:t>
      </w:r>
      <w:r>
        <w:rPr>
          <w:sz w:val="22"/>
          <w:szCs w:val="22"/>
        </w:rPr>
        <w:t xml:space="preserve">Que se reconocen mutuamente la personalidad y capacidad con la que comparecen a la celebración del presente Contrato.</w:t>
      </w:r>
    </w:p>
    <w:p>
      <w:pPr>
        <w:spacing w:after="120" w:before="0" w:line="300"/>
        <w:ind w:left="360"/>
        <w:jc w:val="both"/>
      </w:pPr>
      <w:r>
        <w:rPr>
          <w:b/>
          <w:bCs/>
          <w:sz w:val="22"/>
          <w:szCs w:val="22"/>
        </w:rPr>
        <w:t xml:space="preserve">B. </w:t>
      </w:r>
      <w:r>
        <w:rPr>
          <w:sz w:val="22"/>
          <w:szCs w:val="22"/>
        </w:rPr>
        <w:t xml:space="preserve">Que en la celebración del presente Contrato no existe error, dolo, violencia física o moral, lesión, culpa ni enriquecimiento ilegítimo o cualquier otro vicio del consentimiento o de la voluntad.</w:t>
      </w:r>
    </w:p>
    <w:p>
      <w:pPr>
        <w:spacing w:after="120" w:before="0" w:line="300"/>
        <w:ind w:left="360"/>
        <w:jc w:val="both"/>
      </w:pPr>
      <w:r>
        <w:rPr>
          <w:b/>
          <w:bCs/>
          <w:sz w:val="22"/>
          <w:szCs w:val="22"/>
        </w:rPr>
        <w:t xml:space="preserve">C. </w:t>
      </w:r>
      <w:r>
        <w:rPr>
          <w:sz w:val="22"/>
          <w:szCs w:val="22"/>
        </w:rPr>
        <w:t xml:space="preserve">Que es su voluntad celebrar el presente Contrato en los términos y condiciones que se establecen en el presente documento.</w:t>
      </w:r>
    </w:p>
    <w:p>
      <w:pPr>
        <w:spacing w:after="160" w:before="360"/>
        <w:jc w:val="left"/>
      </w:pPr>
      <w:r>
        <w:rPr>
          <w:b/>
          <w:bCs/>
          <w:sz w:val="24"/>
          <w:szCs w:val="24"/>
        </w:rPr>
        <w:t xml:space="preserve">CLÁUSULAS</w:t>
      </w:r>
    </w:p>
    <w:p>
      <w:pPr>
        <w:spacing w:after="120" w:before="240"/>
      </w:pPr>
      <w:r>
        <w:rPr>
          <w:b/>
          <w:bCs/>
          <w:sz w:val="22"/>
          <w:szCs w:val="22"/>
        </w:rPr>
        <w:t xml:space="preserve">PRIMERA. </w:t>
      </w:r>
      <w:r>
        <w:rPr>
          <w:b/>
          <w:bCs/>
          <w:sz w:val="22"/>
          <w:szCs w:val="22"/>
        </w:rPr>
        <w:t xml:space="preserve">OBJETO. </w:t>
      </w:r>
    </w:p>
    <w:p>
      <w:pPr>
        <w:spacing w:after="120" w:before="0" w:line="300"/>
        <w:jc w:val="both"/>
      </w:pPr>
      <w:r>
        <w:rPr>
          <w:sz w:val="22"/>
          <w:szCs w:val="22"/>
        </w:rPr>
        <w:t xml:space="preserve">Sujeto a los términos y condiciones de este Contrato, el Desarrollador y el Cliente pactan una obligación recíproca de hacer, consistente en la celebración de un contrato futuro de Cesión de Derechos Fiduciarios y/o Contrato de Adhesión al Fideicomiso (en lo sucesivo el “Contrato Definitivo”), mediante el cual se ceda y/o reconozca a favor del Cliente el Porcentaje de Participación manifestado en la Carátula, con todo lo que de hecho y por derecho le corresponda (en lo sucesivo la “Participación”), sobre los derechos fiduciarios totales del Fideicomiso, cuyo patrimonio incluirá el Inmueble y el Proyecto, conforme a lo pactado en el presente Contrato.</w:t>
      </w:r>
    </w:p>
    <w:p>
      <w:pPr>
        <w:spacing w:after="120" w:before="0" w:line="300"/>
        <w:jc w:val="both"/>
      </w:pPr>
      <w:r>
        <w:rPr>
          <w:sz w:val="22"/>
          <w:szCs w:val="22"/>
        </w:rPr>
        <w:t xml:space="preserve">El Cliente tendrá derecho, en proporción a su Porcentaje de Participación y conforme a la prelación y condiciones establecidas en el Fideicomiso, a (i) recibir la Rentabilidad durante construcción conforme se define más adelante; (ii) percibir la Renta Neta que genere el Proyecto durante su operación; y (iii) en caso de venta del Hotel, recibir la parte proporcional de los recursos derivados de dicha venta, una vez deducidos los Costos y Gastos aplicables.</w:t>
      </w:r>
    </w:p>
    <w:p>
      <w:pPr>
        <w:spacing w:after="120" w:before="0" w:line="300"/>
        <w:jc w:val="both"/>
      </w:pPr>
      <w:r>
        <w:rPr>
          <w:sz w:val="22"/>
          <w:szCs w:val="22"/>
        </w:rPr>
        <w:t xml:space="preserve">Las Partes reconocen y aceptan expresamente que la suscripción del presente Contrato y la celebración del Contrato Definitivo no constituyen derechos de copropiedad ni derechos de preferencia de adquisición sobre el Inmueble o sobre las unidades físicas del Hotel. La propiedad del Inmueble será del Fideicomiso; al Cliente se le reconocerán exclusivamente derechos fiduciarios de naturaleza económica y de participación, en los términos que aquí se establecen.</w:t>
      </w:r>
    </w:p>
    <w:p>
      <w:pPr>
        <w:spacing w:after="120" w:before="240"/>
      </w:pPr>
      <w:r>
        <w:rPr>
          <w:b/>
          <w:bCs/>
          <w:sz w:val="22"/>
          <w:szCs w:val="22"/>
        </w:rPr>
        <w:t xml:space="preserve">SEGUNDA. </w:t>
      </w:r>
      <w:r>
        <w:rPr>
          <w:b/>
          <w:bCs/>
          <w:sz w:val="22"/>
          <w:szCs w:val="22"/>
        </w:rPr>
        <w:t xml:space="preserve">CONTRAPRESTACIÓN. </w:t>
      </w:r>
    </w:p>
    <w:p>
      <w:pPr>
        <w:spacing w:after="120" w:before="0" w:line="300"/>
        <w:jc w:val="both"/>
      </w:pPr>
      <w:r>
        <w:rPr>
          <w:sz w:val="22"/>
          <w:szCs w:val="22"/>
        </w:rPr>
        <w:t xml:space="preserve">La Contraprestación por adquirir el Porcentaje de Participación será por la cantidad manifestada en la Carátula (en lo sucesivo la “Contraprestación”), que el Cliente está obligado a pagar al Desarrollador mediante transferencia electrónica a la cuenta bancaria señalada en la Carátula, de acuerdo con el calendario de pago ahí establecido.</w:t>
      </w:r>
    </w:p>
    <w:p>
      <w:pPr>
        <w:spacing w:after="120" w:before="0" w:line="300"/>
        <w:jc w:val="both"/>
      </w:pPr>
      <w:r>
        <w:rPr>
          <w:sz w:val="22"/>
          <w:szCs w:val="22"/>
        </w:rPr>
        <w:t xml:space="preserve">Las cantidades pagadas por el Cliente al Desarrollador, previo a la celebración del Contrato Definitivo, serán recibidas por el Desarrollador en calidad de anticipo y garantía del cumplimiento de las obligaciones del Cliente, hasta en tanto se formalice el Contrato Definitivo, una vez cumplida la Condición Suspensiva que más adelante se especifica.</w:t>
      </w:r>
    </w:p>
    <w:p>
      <w:pPr>
        <w:spacing w:after="120" w:before="0" w:line="300"/>
        <w:jc w:val="both"/>
      </w:pPr>
      <w:r>
        <w:rPr>
          <w:sz w:val="22"/>
          <w:szCs w:val="22"/>
        </w:rPr>
        <w:t xml:space="preserve">Todos los pagos deberán efectuarse en Dólares de los Estados Unidos de América (USD), libres de comisiones bancarias y de retenciones que correspondan al Cliente, debiendo éste cubrir cualquier gasto o costo asociado al envío internacional de fondos.</w:t>
      </w:r>
    </w:p>
    <w:p>
      <w:pPr>
        <w:spacing w:after="120" w:before="240"/>
      </w:pPr>
      <w:r>
        <w:rPr>
          <w:b/>
          <w:bCs/>
          <w:sz w:val="22"/>
          <w:szCs w:val="22"/>
        </w:rPr>
        <w:t xml:space="preserve">TERCERA. </w:t>
      </w:r>
      <w:r>
        <w:rPr>
          <w:b/>
          <w:bCs/>
          <w:sz w:val="22"/>
          <w:szCs w:val="22"/>
        </w:rPr>
        <w:t xml:space="preserve">PLAZOS. </w:t>
      </w:r>
    </w:p>
    <w:p>
      <w:pPr>
        <w:spacing w:after="120" w:before="0" w:line="300"/>
        <w:jc w:val="both"/>
      </w:pPr>
      <w:r>
        <w:rPr>
          <w:sz w:val="22"/>
          <w:szCs w:val="22"/>
        </w:rPr>
        <w:t xml:space="preserve">Sujeto a la Condición Suspensiva (como más adelante se define), las Partes se someten a los siguientes plazos, los cuales se computarán en días naturales salvo mención expresa en contrario:</w:t>
      </w:r>
    </w:p>
    <w:p>
      <w:pPr>
        <w:spacing w:after="120" w:before="0" w:line="300"/>
        <w:ind w:left="360"/>
        <w:jc w:val="both"/>
      </w:pPr>
      <w:r>
        <w:rPr>
          <w:b/>
          <w:bCs/>
          <w:sz w:val="22"/>
          <w:szCs w:val="22"/>
        </w:rPr>
        <w:t xml:space="preserve">(a) </w:t>
      </w:r>
      <w:r>
        <w:rPr>
          <w:sz w:val="22"/>
          <w:szCs w:val="22"/>
        </w:rPr>
        <w:t xml:space="preserve">La terminación de las obras de construcción del Hotel deberá realizarse a más tardar el día [*] de [*] de 202[*], sujeto al Plazo de Gracia establecido más adelante.</w:t>
      </w:r>
    </w:p>
    <w:p>
      <w:pPr>
        <w:spacing w:after="120" w:before="0" w:line="300"/>
        <w:ind w:left="360"/>
        <w:jc w:val="both"/>
      </w:pPr>
      <w:r>
        <w:rPr>
          <w:b/>
          <w:bCs/>
          <w:sz w:val="22"/>
          <w:szCs w:val="22"/>
        </w:rPr>
        <w:t xml:space="preserve">(b) </w:t>
      </w:r>
      <w:r>
        <w:rPr>
          <w:sz w:val="22"/>
          <w:szCs w:val="22"/>
        </w:rPr>
        <w:t xml:space="preserve">La aportación del Inmueble al Fideicomiso, así como la designación definitiva de los derechos fiduciarios correspondientes, se realizará conforme a los plazos y condiciones establecidos en el contrato marco del Fideicomiso.</w:t>
      </w:r>
    </w:p>
    <w:p>
      <w:pPr>
        <w:spacing w:after="120" w:before="0" w:line="300"/>
        <w:ind w:left="360"/>
        <w:jc w:val="both"/>
      </w:pPr>
      <w:r>
        <w:rPr>
          <w:b/>
          <w:bCs/>
          <w:sz w:val="22"/>
          <w:szCs w:val="22"/>
        </w:rPr>
        <w:t xml:space="preserve">(c) </w:t>
      </w:r>
      <w:r>
        <w:rPr>
          <w:sz w:val="22"/>
          <w:szCs w:val="22"/>
        </w:rPr>
        <w:t xml:space="preserve">La celebración del Contrato Definitivo en los términos y condiciones señalados en el presente instrumento deberá realizarse a más tardar a los 60 (sesenta) días naturales siguientes a la fecha en que se cumpla la Condición Suspensiva, siempre y cuando el Cliente haya hecho el pago total de la Contraprestación en tiempo y forma. El Contrato Definitivo será celebrado con la formalidad que sea definida por el Desarrollador y el Fiduciario, conforme a la práctica fiduciaria dominicana.</w:t>
      </w:r>
    </w:p>
    <w:p>
      <w:pPr>
        <w:spacing w:after="120" w:before="0" w:line="300"/>
        <w:ind w:left="360"/>
        <w:jc w:val="both"/>
      </w:pPr>
      <w:r>
        <w:rPr>
          <w:b/>
          <w:bCs/>
          <w:sz w:val="22"/>
          <w:szCs w:val="22"/>
        </w:rPr>
        <w:t xml:space="preserve">(d) </w:t>
      </w:r>
      <w:r>
        <w:rPr>
          <w:sz w:val="22"/>
          <w:szCs w:val="22"/>
        </w:rPr>
        <w:t xml:space="preserve">En caso de que la Contraprestación no se encuentre totalmente cubierta en la fecha pactada para la celebración del Contrato Definitivo, el Desarrollador y/o el Fiduciario no tendrán obligación alguna de formalizar el Contrato Definitivo, dejando a salvo en todo momento los derechos del Desarrollador de rescindir o exigir el cumplimiento del Contrato.</w:t>
      </w:r>
    </w:p>
    <w:p>
      <w:pPr>
        <w:spacing w:after="120" w:before="0" w:line="300"/>
        <w:ind w:left="360"/>
        <w:jc w:val="both"/>
      </w:pPr>
      <w:r>
        <w:rPr>
          <w:b/>
          <w:bCs/>
          <w:sz w:val="22"/>
          <w:szCs w:val="22"/>
        </w:rPr>
        <w:t xml:space="preserve">(e) </w:t>
      </w:r>
      <w:r>
        <w:rPr>
          <w:sz w:val="22"/>
          <w:szCs w:val="22"/>
        </w:rPr>
        <w:t xml:space="preserve">Expresamente se pacta en favor del Desarrollador un plazo de gracia de 90 (noventa) días naturales adicionales a la fecha señalada en el inciso (a) anterior (en lo sucesivo el “Plazo de Gracia”), para el caso de que la terminación del Hotel se demore por cualquier motivo. El Plazo de Gracia se ampliará indefinidamente en caso de que por mandamiento de cualquier autoridad se suspenda la obra, o por causas de Caso Fortuito o Fuerza Mayor, en cuyo caso el Desarrollador se obliga a realizar las gestiones necesarias para continuar la obra hasta su conclusión.</w:t>
      </w:r>
    </w:p>
    <w:p>
      <w:pPr>
        <w:spacing w:after="120" w:before="240"/>
      </w:pPr>
      <w:r>
        <w:rPr>
          <w:b/>
          <w:bCs/>
          <w:sz w:val="22"/>
          <w:szCs w:val="22"/>
        </w:rPr>
        <w:t xml:space="preserve">CUARTA. </w:t>
      </w:r>
      <w:r>
        <w:rPr>
          <w:b/>
          <w:bCs/>
          <w:sz w:val="22"/>
          <w:szCs w:val="22"/>
        </w:rPr>
        <w:t xml:space="preserve">CONDICIÓN SUSPENSIVA. </w:t>
      </w:r>
    </w:p>
    <w:p>
      <w:pPr>
        <w:spacing w:after="120" w:before="0" w:line="300"/>
        <w:jc w:val="both"/>
      </w:pPr>
      <w:r>
        <w:rPr>
          <w:sz w:val="22"/>
          <w:szCs w:val="22"/>
        </w:rPr>
        <w:t xml:space="preserve">Las Partes acuerdan que la obligatoriedad del Contrato Definitivo quedará sujeta al cumplimiento de una condición suspensiva (en lo sucesivo la “Condición Suspensiva”) consistente en: (i) la obtención de las licencias, permisos y autorizaciones necesarias para la construcción y operación del Hotel; (ii) la constitución efectiva del Fideicomiso y la aportación del Inmueble a su patrimonio; y (iii) el pago total de la Contraprestación por parte del Cliente, conforme al calendario pactado.</w:t>
      </w:r>
    </w:p>
    <w:p>
      <w:pPr>
        <w:spacing w:after="120" w:before="0" w:line="300"/>
        <w:jc w:val="both"/>
      </w:pPr>
      <w:r>
        <w:rPr>
          <w:sz w:val="22"/>
          <w:szCs w:val="22"/>
        </w:rPr>
        <w:t xml:space="preserve">Queda expresamente estipulado por las Partes que, en caso de cumplirse la Condición Suspensiva, los efectos jurídicos del Contrato Definitivo no se retrotraerán a la fecha señalada en el presente documento, sino que surtirán efecto a partir de la fecha en que se cumpla la Condición Suspensiva y se celebre el Contrato Definitivo.</w:t>
      </w:r>
    </w:p>
    <w:p>
      <w:pPr>
        <w:spacing w:after="120" w:before="240"/>
      </w:pPr>
      <w:r>
        <w:rPr>
          <w:b/>
          <w:bCs/>
          <w:sz w:val="22"/>
          <w:szCs w:val="22"/>
        </w:rPr>
        <w:t xml:space="preserve">QUINTA. </w:t>
      </w:r>
      <w:r>
        <w:rPr>
          <w:b/>
          <w:bCs/>
          <w:sz w:val="22"/>
          <w:szCs w:val="22"/>
        </w:rPr>
        <w:t xml:space="preserve">ELEMENTOS DEL CONTRATO DEFINITIVO Y DEL FIDEICOMISO. </w:t>
      </w:r>
    </w:p>
    <w:p>
      <w:pPr>
        <w:spacing w:after="120" w:before="0" w:line="300"/>
        <w:jc w:val="both"/>
      </w:pPr>
      <w:r>
        <w:rPr>
          <w:sz w:val="22"/>
          <w:szCs w:val="22"/>
        </w:rPr>
        <w:t xml:space="preserve">Las Partes convienen y estipulan que el Contrato Definitivo y el Fideicomiso se sujetarán a los siguientes términos y condiciones, sin perjuicio de aquellos que se establezcan en el contrato marco del Fideicomiso, los cuales prevalecerán en caso de contradicción:</w:t>
      </w:r>
    </w:p>
    <w:p>
      <w:pPr>
        <w:spacing w:after="120" w:before="180" w:line="300"/>
        <w:jc w:val="both"/>
      </w:pPr>
      <w:r>
        <w:rPr>
          <w:b/>
          <w:bCs/>
          <w:sz w:val="22"/>
          <w:szCs w:val="22"/>
        </w:rPr>
        <w:t xml:space="preserve">A. NATURALEZA Y MARCO LEGAL.</w:t>
      </w:r>
    </w:p>
    <w:p>
      <w:pPr>
        <w:spacing w:after="120" w:before="0" w:line="300"/>
        <w:jc w:val="both"/>
      </w:pPr>
      <w:r>
        <w:rPr>
          <w:sz w:val="22"/>
          <w:szCs w:val="22"/>
        </w:rPr>
        <w:t xml:space="preserve">El Fideicomiso es un fideicomiso irrevocable de administración, garantía y, en su caso, de oferta privada, constituido al amparo de la Ley No. 189-11 sobre el Desarrollo del Mercado Hipotecario y el Fideicomiso en la República Dominicana, así como de sus normas reglamentarias y complementarias aplicables.</w:t>
      </w:r>
    </w:p>
    <w:p>
      <w:pPr>
        <w:spacing w:after="120" w:before="180" w:line="300"/>
        <w:jc w:val="both"/>
      </w:pPr>
      <w:r>
        <w:rPr>
          <w:b/>
          <w:bCs/>
          <w:sz w:val="22"/>
          <w:szCs w:val="22"/>
        </w:rPr>
        <w:t xml:space="preserve">B. PARTES DEL FIDEICOMISO.</w:t>
      </w:r>
    </w:p>
    <w:p>
      <w:pPr>
        <w:spacing w:after="120" w:before="0" w:line="300"/>
        <w:ind w:left="540"/>
        <w:jc w:val="both"/>
      </w:pPr>
      <w:r>
        <w:rPr>
          <w:b/>
          <w:bCs/>
          <w:sz w:val="22"/>
          <w:szCs w:val="22"/>
        </w:rPr>
        <w:t xml:space="preserve">(i) </w:t>
      </w:r>
      <w:r>
        <w:rPr>
          <w:sz w:val="22"/>
          <w:szCs w:val="22"/>
        </w:rPr>
        <w:t xml:space="preserve">Fideicomitente y Fideicomisario A: El Desarrollador, por lo que se refiere a la aportación del know-how, búsqueda y aportación del Inmueble, diseño, construcción, armado, instrumentación y ejecución del Proyecto.</w:t>
      </w:r>
    </w:p>
    <w:p>
      <w:pPr>
        <w:spacing w:after="120" w:before="0" w:line="300"/>
        <w:ind w:left="540"/>
        <w:jc w:val="both"/>
      </w:pPr>
      <w:r>
        <w:rPr>
          <w:b/>
          <w:bCs/>
          <w:sz w:val="22"/>
          <w:szCs w:val="22"/>
        </w:rPr>
        <w:t xml:space="preserve">(ii) </w:t>
      </w:r>
      <w:r>
        <w:rPr>
          <w:sz w:val="22"/>
          <w:szCs w:val="22"/>
        </w:rPr>
        <w:t xml:space="preserve">Fideicomitentes Adherentes y Fideicomisarios: Los Clientes (incluido el Cliente que suscribe el presente Contrato), por lo que se refiere a la adquisición del Porcentaje de Participación correspondiente a cada uno.</w:t>
      </w:r>
    </w:p>
    <w:p>
      <w:pPr>
        <w:spacing w:after="120" w:before="0" w:line="300"/>
        <w:ind w:left="540"/>
        <w:jc w:val="both"/>
      </w:pPr>
      <w:r>
        <w:rPr>
          <w:b/>
          <w:bCs/>
          <w:sz w:val="22"/>
          <w:szCs w:val="22"/>
        </w:rPr>
        <w:t xml:space="preserve">(iii) </w:t>
      </w:r>
      <w:r>
        <w:rPr>
          <w:sz w:val="22"/>
          <w:szCs w:val="22"/>
        </w:rPr>
        <w:t xml:space="preserve">Operador Hotelero: Sonesta International Hotels Corporation, a través de su marca MOD Collection by Sonesta, o la sociedad operadora designada por ésta, conforme al contrato de operación hotelera aplicable.</w:t>
      </w:r>
    </w:p>
    <w:p>
      <w:pPr>
        <w:spacing w:after="120" w:before="0" w:line="300"/>
        <w:ind w:left="540"/>
        <w:jc w:val="both"/>
      </w:pPr>
      <w:r>
        <w:rPr>
          <w:b/>
          <w:bCs/>
          <w:sz w:val="22"/>
          <w:szCs w:val="22"/>
        </w:rPr>
        <w:t xml:space="preserve">(iv) </w:t>
      </w:r>
      <w:r>
        <w:rPr>
          <w:sz w:val="22"/>
          <w:szCs w:val="22"/>
        </w:rPr>
        <w:t xml:space="preserve">Fiduciario: Partners Fiduciarios, Sociedad Fiduciaria, S.A., o la sociedad fiduciaria que sea designada en el contrato marco del Fideicomiso.</w:t>
      </w:r>
    </w:p>
    <w:p>
      <w:pPr>
        <w:spacing w:after="120" w:before="0" w:line="300"/>
        <w:ind w:left="540"/>
        <w:jc w:val="both"/>
      </w:pPr>
      <w:r>
        <w:rPr>
          <w:b/>
          <w:bCs/>
          <w:sz w:val="22"/>
          <w:szCs w:val="22"/>
        </w:rPr>
        <w:t xml:space="preserve">(v) </w:t>
      </w:r>
      <w:r>
        <w:rPr>
          <w:sz w:val="22"/>
          <w:szCs w:val="22"/>
        </w:rPr>
        <w:t xml:space="preserve">Comité Técnico: El órgano designado por el Desarrollador, conforme a la Ley No. 189-11 y al contrato marco del Fideicomiso, que adoptará las decisiones relevantes del Fideicomiso.</w:t>
      </w:r>
    </w:p>
    <w:p>
      <w:pPr>
        <w:spacing w:after="120" w:before="180" w:line="300"/>
        <w:jc w:val="both"/>
      </w:pPr>
      <w:r>
        <w:rPr>
          <w:b/>
          <w:bCs/>
          <w:sz w:val="22"/>
          <w:szCs w:val="22"/>
        </w:rPr>
        <w:t xml:space="preserve">C. PATRIMONIO DEL FIDEICOMISO.</w:t>
      </w:r>
    </w:p>
    <w:p>
      <w:pPr>
        <w:spacing w:after="120" w:before="0" w:line="300"/>
        <w:jc w:val="both"/>
      </w:pPr>
      <w:r>
        <w:rPr>
          <w:sz w:val="22"/>
          <w:szCs w:val="22"/>
        </w:rPr>
        <w:t xml:space="preserve">Formarán el patrimonio fideicomitido: (i) el Inmueble y las obras, construcciones y accesiones que sobre el mismo se realicen en ejecución del Proyecto, libres de todo gravamen al momento de su aportación definitiva; (ii) los derechos de cobro y flujos derivados del arrendamiento y/o operación hotelera del Hotel; (iii) las aportaciones dinerarias de los Fideicomitentes Adherentes; y (iv) cualquier otro bien o derecho que sea aportado conforme al contrato marco del Fideicomiso.</w:t>
      </w:r>
    </w:p>
    <w:p>
      <w:pPr>
        <w:spacing w:after="120" w:before="180" w:line="300"/>
        <w:jc w:val="both"/>
      </w:pPr>
      <w:r>
        <w:rPr>
          <w:b/>
          <w:bCs/>
          <w:sz w:val="22"/>
          <w:szCs w:val="22"/>
        </w:rPr>
        <w:t xml:space="preserve">D. FINES PRINCIPALES DEL FIDEICOMISO.</w:t>
      </w:r>
    </w:p>
    <w:p>
      <w:pPr>
        <w:spacing w:after="120" w:before="0" w:line="300"/>
        <w:ind w:left="540"/>
        <w:jc w:val="both"/>
      </w:pPr>
      <w:r>
        <w:rPr>
          <w:b/>
          <w:bCs/>
          <w:sz w:val="22"/>
          <w:szCs w:val="22"/>
        </w:rPr>
        <w:t xml:space="preserve">(i) </w:t>
      </w:r>
      <w:r>
        <w:rPr>
          <w:sz w:val="22"/>
          <w:szCs w:val="22"/>
        </w:rPr>
        <w:t xml:space="preserve">Constituir un patrimonio autónomo, afecto única y exclusivamente al cumplimiento de los fines del Fideicomiso, separado del patrimonio del Fiduciario y de los Fideicomitentes.</w:t>
      </w:r>
    </w:p>
    <w:p>
      <w:pPr>
        <w:spacing w:after="120" w:before="0" w:line="300"/>
        <w:ind w:left="540"/>
        <w:jc w:val="both"/>
      </w:pPr>
      <w:r>
        <w:rPr>
          <w:b/>
          <w:bCs/>
          <w:sz w:val="22"/>
          <w:szCs w:val="22"/>
        </w:rPr>
        <w:t xml:space="preserve">(ii) </w:t>
      </w:r>
      <w:r>
        <w:rPr>
          <w:sz w:val="22"/>
          <w:szCs w:val="22"/>
        </w:rPr>
        <w:t xml:space="preserve">Permitir la ejecución, construcción, operación y, en su caso, venta del Proyecto.</w:t>
      </w:r>
    </w:p>
    <w:p>
      <w:pPr>
        <w:spacing w:after="120" w:before="0" w:line="300"/>
        <w:ind w:left="540"/>
        <w:jc w:val="both"/>
      </w:pPr>
      <w:r>
        <w:rPr>
          <w:b/>
          <w:bCs/>
          <w:sz w:val="22"/>
          <w:szCs w:val="22"/>
        </w:rPr>
        <w:t xml:space="preserve">(iii) </w:t>
      </w:r>
      <w:r>
        <w:rPr>
          <w:sz w:val="22"/>
          <w:szCs w:val="22"/>
        </w:rPr>
        <w:t xml:space="preserve">Reconocer a los Fideicomitentes Adherentes y Fideicomisarios su Porcentaje de Participación y administrar las distribuciones correspondientes conforme al orden de prelación (“waterfall”) establecido en el Fideicomiso.</w:t>
      </w:r>
    </w:p>
    <w:p>
      <w:pPr>
        <w:spacing w:after="120" w:before="0" w:line="300"/>
        <w:ind w:left="540"/>
        <w:jc w:val="both"/>
      </w:pPr>
      <w:r>
        <w:rPr>
          <w:b/>
          <w:bCs/>
          <w:sz w:val="22"/>
          <w:szCs w:val="22"/>
        </w:rPr>
        <w:t xml:space="preserve">(iv) </w:t>
      </w:r>
      <w:r>
        <w:rPr>
          <w:sz w:val="22"/>
          <w:szCs w:val="22"/>
        </w:rPr>
        <w:t xml:space="preserve">Celebrar, por instrucciones del Comité Técnico, los contratos de cesión de derechos fiduciarios, contratos de adhesión, contratos de operación hotelera, contratos de arrendamiento y demás actos jurídicos necesarios para el cumplimiento de sus fines.</w:t>
      </w:r>
    </w:p>
    <w:p>
      <w:pPr>
        <w:spacing w:after="120" w:before="0" w:line="300"/>
        <w:ind w:left="540"/>
        <w:jc w:val="both"/>
      </w:pPr>
      <w:r>
        <w:rPr>
          <w:b/>
          <w:bCs/>
          <w:sz w:val="22"/>
          <w:szCs w:val="22"/>
        </w:rPr>
        <w:t xml:space="preserve">(v) </w:t>
      </w:r>
      <w:r>
        <w:rPr>
          <w:sz w:val="22"/>
          <w:szCs w:val="22"/>
        </w:rPr>
        <w:t xml:space="preserve">Distribuir a los Fideicomisarios las cantidades que les correspondan conforme a su Porcentaje de Participación, una vez deducidos los Costos y Gastos aplicables.</w:t>
      </w:r>
    </w:p>
    <w:p>
      <w:pPr>
        <w:spacing w:after="120" w:before="180" w:line="300"/>
        <w:jc w:val="both"/>
      </w:pPr>
      <w:r>
        <w:rPr>
          <w:b/>
          <w:bCs/>
          <w:sz w:val="22"/>
          <w:szCs w:val="22"/>
        </w:rPr>
        <w:t xml:space="preserve">E. DERECHOS DEL CLIENTE COMO FIDEICOMITENTE ADHERENTE Y FIDEICOMISARIO.</w:t>
      </w:r>
    </w:p>
    <w:p>
      <w:pPr>
        <w:spacing w:after="120" w:before="0" w:line="300"/>
        <w:jc w:val="both"/>
      </w:pPr>
      <w:r>
        <w:rPr>
          <w:sz w:val="22"/>
          <w:szCs w:val="22"/>
        </w:rPr>
        <w:t xml:space="preserve">A partir de la suscripción del Contrato Definitivo y hasta que se inicie la Operación del Hotel, el Cliente tendrá derecho a recibir una Rentabilidad durante construcción equivalente al 5% (cinco por ciento) anual, calculada sobre el monto total de la Contraprestación efectivamente pagada, pagadera trimestralmente, conforme al calendario y mecanismo que se establezca en el Contrato Definitivo. Dicha rentabilidad será aportada por el Desarrollador al patrimonio del Fideicomiso para su distribución, por lo que ni el Fiduciario garantiza ni responde por el pago de la misma.</w:t>
      </w:r>
    </w:p>
    <w:p>
      <w:pPr>
        <w:spacing w:after="120" w:before="0" w:line="300"/>
        <w:jc w:val="both"/>
      </w:pPr>
      <w:r>
        <w:rPr>
          <w:sz w:val="22"/>
          <w:szCs w:val="22"/>
        </w:rPr>
        <w:t xml:space="preserve">Una vez iniciada la Operación del Hotel, el Cliente recibirá, en forma mensual o trimestral conforme se establezca en el Contrato Definitivo, las cantidades que correspondan a su Porcentaje de Participación, calculadas sobre la Renta Neta, entendida como los ingresos derivados del arrendamiento y/u operación comercial del Hotel (pool hotelero), menos los Costos y Gastos aplicables. La proyección indicativa no vinculante es equivalente al 8% (ocho por ciento) neto anual sobre la Contraprestación, sin que dicha proyección constituya una garantía de rendimiento.</w:t>
      </w:r>
    </w:p>
    <w:p>
      <w:pPr>
        <w:spacing w:after="120" w:before="0" w:line="300"/>
        <w:jc w:val="both"/>
      </w:pPr>
      <w:r>
        <w:rPr>
          <w:sz w:val="22"/>
          <w:szCs w:val="22"/>
        </w:rPr>
        <w:t xml:space="preserve">En caso de venta del Hotel, y conforme lo determine el Comité Técnico, el Cliente recibirá la parte proporcional correspondiente a su Porcentaje de Participación, calculada sobre los recursos netos de dicha venta, una vez deducidos los Costos y Gastos aplicables.</w:t>
      </w:r>
    </w:p>
    <w:p>
      <w:pPr>
        <w:spacing w:after="120" w:before="0" w:line="300"/>
        <w:jc w:val="both"/>
      </w:pPr>
      <w:r>
        <w:rPr>
          <w:sz w:val="22"/>
          <w:szCs w:val="22"/>
        </w:rPr>
        <w:t xml:space="preserve">En caso de pérdida total del Hotel y una vez que la institución aseguradora pague el siniestro correspondiente, el Cliente tendrá derecho al pago de la parte proporcional del siniestro equivalente a su Porcentaje de Participación, descontando los Costos, Gastos e impuestos que resulten aplicables.</w:t>
      </w:r>
    </w:p>
    <w:p>
      <w:pPr>
        <w:spacing w:after="120" w:before="0" w:line="300"/>
        <w:jc w:val="both"/>
      </w:pPr>
      <w:r>
        <w:rPr>
          <w:sz w:val="22"/>
          <w:szCs w:val="22"/>
        </w:rPr>
        <w:t xml:space="preserve">El Cliente podrá designar un Fideicomisario Sustituto en el Contrato Definitivo, para el caso de fallecimiento, interdicción o declaración de ausencia, conforme a las condiciones que establezca el contrato marco del Fideicomiso.</w:t>
      </w:r>
    </w:p>
    <w:p>
      <w:pPr>
        <w:spacing w:after="120" w:before="0" w:line="300"/>
        <w:jc w:val="both"/>
      </w:pPr>
      <w:r>
        <w:rPr>
          <w:sz w:val="22"/>
          <w:szCs w:val="22"/>
        </w:rPr>
        <w:t xml:space="preserve">El Cliente podrá ceder, donar o de cualquier forma transmitir su Porcentaje de Participación a terceros, respetando el derecho de preferencia en favor del Desarrollador y/o del Comité Técnico, conforme a lo que establezca el contrato marco del Fideicomiso y previo cumplimiento de los requisitos de conocimiento del cliente (KYC) y prevención de lavado de activos aplicables.</w:t>
      </w:r>
    </w:p>
    <w:p>
      <w:pPr>
        <w:spacing w:after="120" w:before="180" w:line="300"/>
        <w:jc w:val="both"/>
      </w:pPr>
      <w:r>
        <w:rPr>
          <w:b/>
          <w:bCs/>
          <w:sz w:val="22"/>
          <w:szCs w:val="22"/>
        </w:rPr>
        <w:t xml:space="preserve">F. COMISIONES, COSTOS Y GASTOS.</w:t>
      </w:r>
    </w:p>
    <w:p>
      <w:pPr>
        <w:spacing w:after="120" w:before="0" w:line="300"/>
        <w:jc w:val="both"/>
      </w:pPr>
      <w:r>
        <w:rPr>
          <w:sz w:val="22"/>
          <w:szCs w:val="22"/>
        </w:rPr>
        <w:t xml:space="preserve">El Desarrollador, y/o el operador hotelero MOD Collection by Sonesta, tendrán derecho a recibir las comisiones, honorarios y fees de operación establecidos en el contrato de operación hotelera y en el contrato marco del Fideicomiso, los cuales incluyen sin limitar: comisiones de administración, fees de operación, marketing fees, y comisión de venta en caso de enajenación del Hotel.</w:t>
      </w:r>
    </w:p>
    <w:p>
      <w:pPr>
        <w:spacing w:after="120" w:before="0" w:line="300"/>
        <w:jc w:val="both"/>
      </w:pPr>
      <w:r>
        <w:rPr>
          <w:sz w:val="22"/>
          <w:szCs w:val="22"/>
        </w:rPr>
        <w:t xml:space="preserve">Se entenderá por “Costos y Gastos”, de forma enunciativa más no limitativa y en el orden de prelación correspondiente: (i) impuestos aplicables; (ii) gastos de mantenimiento y pago del seguro del Hotel no contemplados como obligación del Operador; (iii) comisiones y honorarios, incluyendo la comisión de administración y, en su caso, la comisión de venta; (iv) honorarios del despacho contable contratado; (v) honorarios fiduciarios; y (vi) gastos extraordinarios relacionados con la conservación, mantenimiento, defensa del Inmueble y/o los generados con motivo de la venta del Proyecto.</w:t>
      </w:r>
    </w:p>
    <w:p>
      <w:pPr>
        <w:spacing w:after="120" w:before="0" w:line="300"/>
        <w:jc w:val="both"/>
      </w:pPr>
      <w:r>
        <w:rPr>
          <w:sz w:val="22"/>
          <w:szCs w:val="22"/>
        </w:rPr>
        <w:t xml:space="preserve">Durante el período previo al inicio de operación del Hotel, es decir, durante el pago de la Rentabilidad durante construcción, corresponderá al Desarrollador el pago de dichos gastos.</w:t>
      </w:r>
    </w:p>
    <w:p>
      <w:pPr>
        <w:spacing w:after="120" w:before="180" w:line="300"/>
        <w:jc w:val="both"/>
      </w:pPr>
      <w:r>
        <w:rPr>
          <w:b/>
          <w:bCs/>
          <w:sz w:val="22"/>
          <w:szCs w:val="22"/>
        </w:rPr>
        <w:t xml:space="preserve">G. BENEFICIOS FISCALES (CONFOTUR).</w:t>
      </w:r>
    </w:p>
    <w:p>
      <w:pPr>
        <w:spacing w:after="120" w:before="0" w:line="300"/>
        <w:jc w:val="both"/>
      </w:pPr>
      <w:r>
        <w:rPr>
          <w:sz w:val="22"/>
          <w:szCs w:val="22"/>
        </w:rPr>
        <w:t xml:space="preserve">El Cliente reconoce que el Proyecto ha sido o será acogido al régimen de la Ley No. 158-01 (CONFOTUR) y sus modificaciones, por lo que, sujeto a la obtención y vigencia de la correspondiente resolución del Consejo de Fomento Turístico, el Proyecto gozará de los beneficios fiscales establecidos en dicha ley, entre los cuales se incluyen, de manera enunciativa: (i) exención del Impuesto sobre la Propiedad Inmobiliaria (IPI) por el plazo establecido en la ley; (ii) exención del Impuesto a la Transferencia de Bienes Inmuebles; y (iii) exención del Impuesto sobre la Renta proveniente de las actividades turísticas, en los términos y durante la vigencia del período que establezca la resolución correspondiente.</w:t>
      </w:r>
    </w:p>
    <w:p>
      <w:pPr>
        <w:spacing w:after="120" w:before="0" w:line="300"/>
        <w:jc w:val="both"/>
      </w:pPr>
      <w:r>
        <w:rPr>
          <w:sz w:val="22"/>
          <w:szCs w:val="22"/>
        </w:rPr>
        <w:t xml:space="preserve">El Desarrollador no garantiza una estructura fiscal específica ni resultados fiscales particulares al Cliente, quien deberá asesorarse con profesionistas de su elección en materia fiscal, tanto en la República Dominicana como en su jurisdicción de residencia fiscal.</w:t>
      </w:r>
    </w:p>
    <w:p>
      <w:pPr>
        <w:spacing w:after="120" w:before="180" w:line="300"/>
        <w:jc w:val="both"/>
      </w:pPr>
      <w:r>
        <w:rPr>
          <w:b/>
          <w:bCs/>
          <w:sz w:val="22"/>
          <w:szCs w:val="22"/>
        </w:rPr>
        <w:t xml:space="preserve">H. PROGRAMA DE RECOMPRA.</w:t>
      </w:r>
    </w:p>
    <w:p>
      <w:pPr>
        <w:spacing w:after="120" w:before="0" w:line="300"/>
        <w:jc w:val="both"/>
      </w:pPr>
      <w:r>
        <w:rPr>
          <w:sz w:val="22"/>
          <w:szCs w:val="22"/>
        </w:rPr>
        <w:t xml:space="preserve">El Desarrollador ofrece al Cliente un programa voluntario de recompra (“developer buyback program”), conforme al cual el Desarrollador podrá recomprar el Porcentaje de Participación del Cliente con un premium del 10% (diez por ciento) sobre el precio original de la Contraprestación, ejercitable durante el mes 36 (treinta y seis) del tercer año de operación del Hotel (excluyendo el período de construcción). Los términos específicos, plazos de ejercicio y mecanismo de pago del programa de recompra serán formalizados en el Contrato Definitivo.</w:t>
      </w:r>
    </w:p>
    <w:p>
      <w:pPr>
        <w:spacing w:after="120" w:before="180" w:line="300"/>
        <w:jc w:val="both"/>
      </w:pPr>
      <w:r>
        <w:rPr>
          <w:b/>
          <w:bCs/>
          <w:sz w:val="22"/>
          <w:szCs w:val="22"/>
        </w:rPr>
        <w:t xml:space="preserve">I. GASTOS Y EROGACIONES PARA EL CONTRATO DEFINITIVO.</w:t>
      </w:r>
    </w:p>
    <w:p>
      <w:pPr>
        <w:spacing w:after="120" w:before="0" w:line="300"/>
        <w:jc w:val="both"/>
      </w:pPr>
      <w:r>
        <w:rPr>
          <w:sz w:val="22"/>
          <w:szCs w:val="22"/>
        </w:rPr>
        <w:t xml:space="preserve">El Cliente se obliga a pagar los gastos, honorarios legales, fiduciarios y notariales que correspondan, así como los distintos avalúos y certificaciones que se ocasionen con motivo de la celebración y formalización del Contrato Definitivo y del Fideicomiso, en la parte alícuota que le corresponda, previo a la firma del Contrato Definitivo. Cualquier otro impuesto que se genere con motivo de la formalización del Contrato Definitivo correrá a cargo del Cliente y no está contemplado en el monto de la Contraprestación.</w:t>
      </w:r>
    </w:p>
    <w:p>
      <w:pPr>
        <w:spacing w:after="120" w:before="180" w:line="300"/>
        <w:jc w:val="both"/>
      </w:pPr>
      <w:r>
        <w:rPr>
          <w:b/>
          <w:bCs/>
          <w:sz w:val="22"/>
          <w:szCs w:val="22"/>
        </w:rPr>
        <w:t xml:space="preserve">J. CUMPLIMIENTO KYC Y PREVENCIÓN DE LAVADO DE ACTIVOS.</w:t>
      </w:r>
    </w:p>
    <w:p>
      <w:pPr>
        <w:spacing w:after="120" w:before="0" w:line="300"/>
        <w:jc w:val="both"/>
      </w:pPr>
      <w:r>
        <w:rPr>
          <w:sz w:val="22"/>
          <w:szCs w:val="22"/>
        </w:rPr>
        <w:t xml:space="preserve">El Cliente se obliga a proporcionar, de forma completa y veraz, los datos, documentos y declaraciones que el Desarrollador y/o el Fiduciario le requieran para cumplir con la Ley No. 155-17 contra el Lavado de Activos y el Financiamiento del Terrorismo, la Ley No. 189-11 y sus reglamentos, así como con las políticas internas del Fiduciario y las disposiciones de la Superintendencia de Bancos y/o Superintendencia del Mercado de Valores. El Cliente contará con un plazo de 15 (quince) días naturales, contados a partir de la notificación que realice el Desarrollador, para la entrega de dicha información.</w:t>
      </w:r>
    </w:p>
    <w:p>
      <w:pPr>
        <w:spacing w:after="120" w:before="0" w:line="300"/>
        <w:jc w:val="both"/>
      </w:pPr>
      <w:r>
        <w:rPr>
          <w:sz w:val="22"/>
          <w:szCs w:val="22"/>
        </w:rPr>
        <w:t xml:space="preserve">Si, a criterio del Fiduciario, existiere alguna causal para no aceptar al Cliente como Fideicomitente Adherente y Fideicomisario en el Fideicomiso, tal circunstancia será causal de terminación del presente Contrato, procediendo el Desarrollador a la devolución de las cantidades recibidas en concepto de Contraprestación, sin intereses, actualizaciones ni penalidad alguna, en un plazo máximo de 30 (treinta) días naturales contados a partir de la fecha en que se notifique dicha circunstancia.</w:t>
      </w:r>
    </w:p>
    <w:p>
      <w:pPr>
        <w:spacing w:after="120" w:before="180" w:line="300"/>
        <w:jc w:val="both"/>
      </w:pPr>
      <w:r>
        <w:rPr>
          <w:b/>
          <w:bCs/>
          <w:sz w:val="22"/>
          <w:szCs w:val="22"/>
        </w:rPr>
        <w:t xml:space="preserve">K. JURISDICCIÓN APLICABLE AL CONTRATO DEFINITIVO.</w:t>
      </w:r>
    </w:p>
    <w:p>
      <w:pPr>
        <w:spacing w:after="120" w:before="0" w:line="300"/>
        <w:jc w:val="both"/>
      </w:pPr>
      <w:r>
        <w:rPr>
          <w:sz w:val="22"/>
          <w:szCs w:val="22"/>
        </w:rPr>
        <w:t xml:space="preserve">El Contrato Definitivo y el Fideicomiso se regirán por y se interpretarán de conformidad con las leyes aplicables en la República Dominicana. Cualquier controversia derivada de los mismos se resolverá mediante arbitraje institucional administrado por el Centro de Resolución Alternativa de Controversias (CRC) de la Cámara de Comercio y Producción de Santo Domingo, Inc., conforme a sus reglas vigentes al momento de la controversia. El arbitraje se llevará a cabo en la ciudad de Santo Domingo, Distrito Nacional, República Dominicana, en idioma español, ante un tribunal arbitral compuesto por un (1) árbitro único.</w:t>
      </w:r>
    </w:p>
    <w:p>
      <w:pPr>
        <w:spacing w:after="120" w:before="240"/>
      </w:pPr>
      <w:r>
        <w:rPr>
          <w:b/>
          <w:bCs/>
          <w:sz w:val="22"/>
          <w:szCs w:val="22"/>
        </w:rPr>
        <w:t xml:space="preserve">SEXTA. </w:t>
      </w:r>
      <w:r>
        <w:rPr>
          <w:b/>
          <w:bCs/>
          <w:sz w:val="22"/>
          <w:szCs w:val="22"/>
        </w:rPr>
        <w:t xml:space="preserve">CESIÓN DEL CONTRATO. </w:t>
      </w:r>
    </w:p>
    <w:p>
      <w:pPr>
        <w:spacing w:after="120" w:before="0" w:line="300"/>
        <w:jc w:val="both"/>
      </w:pPr>
      <w:r>
        <w:rPr>
          <w:sz w:val="22"/>
          <w:szCs w:val="22"/>
        </w:rPr>
        <w:t xml:space="preserve">Este Contrato será obligatorio y en beneficio de las Partes. El Cliente no podrá ceder sus derechos ni delegar cualquiera de sus obligaciones, total o parcialmente, bajo este Contrato, sin la previa autorización por escrito del Desarrollador. En caso de que el Cliente desee ceder sus derechos, deberá otorgar al Desarrollador el derecho de preferencia para la adquisición de los derechos u obligaciones que pretenda ceder, en igualdad de condiciones y términos.</w:t>
      </w:r>
    </w:p>
    <w:p>
      <w:pPr>
        <w:spacing w:after="120" w:before="0" w:line="300"/>
        <w:jc w:val="both"/>
      </w:pPr>
      <w:r>
        <w:rPr>
          <w:sz w:val="22"/>
          <w:szCs w:val="22"/>
        </w:rPr>
        <w:t xml:space="preserve">En caso de que el Desarrollador desee ceder sus derechos u obligaciones bajo el presente Contrato a una sociedad afiliada o vinculada, bastará con dar aviso al Cliente, quien desde este momento otorga su consentimiento a dichas cesiones, siempre y cuando no afecten los derechos económicos sustantivos del Cliente.</w:t>
      </w:r>
    </w:p>
    <w:p>
      <w:pPr>
        <w:spacing w:after="120" w:before="240"/>
      </w:pPr>
      <w:r>
        <w:rPr>
          <w:b/>
          <w:bCs/>
          <w:sz w:val="22"/>
          <w:szCs w:val="22"/>
        </w:rPr>
        <w:t xml:space="preserve">SÉPTIMA. </w:t>
      </w:r>
      <w:r>
        <w:rPr>
          <w:b/>
          <w:bCs/>
          <w:sz w:val="22"/>
          <w:szCs w:val="22"/>
        </w:rPr>
        <w:t xml:space="preserve">PENAS CONVENCIONALES E INCUMPLIMIENTO. </w:t>
      </w:r>
    </w:p>
    <w:p>
      <w:pPr>
        <w:spacing w:after="120" w:before="0" w:line="300"/>
        <w:jc w:val="both"/>
      </w:pPr>
      <w:r>
        <w:rPr>
          <w:sz w:val="22"/>
          <w:szCs w:val="22"/>
        </w:rPr>
        <w:t xml:space="preserve">Las Partes convienen en las siguientes penas convencionales aplicables en caso de incumplimiento:</w:t>
      </w:r>
    </w:p>
    <w:p>
      <w:pPr>
        <w:spacing w:after="120" w:before="160" w:line="300"/>
        <w:jc w:val="both"/>
      </w:pPr>
      <w:r>
        <w:rPr>
          <w:b/>
          <w:bCs/>
          <w:sz w:val="22"/>
          <w:szCs w:val="22"/>
        </w:rPr>
        <w:t xml:space="preserve">(a) INCUMPLIMIENTO DEL DESARROLLADOR.</w:t>
      </w:r>
    </w:p>
    <w:p>
      <w:pPr>
        <w:spacing w:after="120" w:before="0" w:line="300"/>
        <w:jc w:val="both"/>
      </w:pPr>
      <w:r>
        <w:rPr>
          <w:sz w:val="22"/>
          <w:szCs w:val="22"/>
        </w:rPr>
        <w:t xml:space="preserve">Si el Desarrollador no concluye las obras de construcción del Hotel en la fecha, forma y términos pactados, considerando el Plazo de Gracia, el Desarrollador pagará al Cliente una pena convencional equivalente al 0.5% (cero punto cinco por ciento) mensual de las cantidades efectivamente entregadas por el Cliente. Dicha pena se causará hasta por un plazo máximo de 6 (seis) meses a partir de que venza el Plazo de Gracia.</w:t>
      </w:r>
    </w:p>
    <w:p>
      <w:pPr>
        <w:spacing w:after="120" w:before="0" w:line="300"/>
        <w:jc w:val="both"/>
      </w:pPr>
      <w:r>
        <w:rPr>
          <w:sz w:val="22"/>
          <w:szCs w:val="22"/>
        </w:rPr>
        <w:t xml:space="preserve">Si transcurridos los 6 (seis) meses mencionados anteriormente el Hotel aún no ha sido terminado por causas imputables al Desarrollador, el presente Contrato podrá rescindirse de pleno derecho, sin necesidad de declaración judicial, en cuyo caso el Desarrollador deberá restituir al Cliente las cantidades que éste haya entregado como parte de la Contraprestación, sin intereses, actualizaciones ni responsabilidad adicional alguna, en un plazo máximo de 90 (noventa) días naturales.</w:t>
      </w:r>
    </w:p>
    <w:p>
      <w:pPr>
        <w:spacing w:after="120" w:before="160" w:line="300"/>
        <w:jc w:val="both"/>
      </w:pPr>
      <w:r>
        <w:rPr>
          <w:b/>
          <w:bCs/>
          <w:sz w:val="22"/>
          <w:szCs w:val="22"/>
        </w:rPr>
        <w:t xml:space="preserve">(b) INCUMPLIMIENTO DEL CLIENTE.</w:t>
      </w:r>
    </w:p>
    <w:p>
      <w:pPr>
        <w:spacing w:after="120" w:before="0" w:line="300"/>
        <w:jc w:val="both"/>
      </w:pPr>
      <w:r>
        <w:rPr>
          <w:sz w:val="22"/>
          <w:szCs w:val="22"/>
        </w:rPr>
        <w:t xml:space="preserve">Si el Cliente incumple cualesquiera de las obligaciones a su cargo derivadas del presente Contrato, incluyendo sin limitar el pago oportuno de la Contraprestación, el Desarrollador podrá retener como pena convencional, de las cantidades efectivamente entregadas por el Cliente, el equivalente al 30% (treinta por ciento) del total de la Contraprestación pactada, y podrá además rescindir el presente Contrato sin necesidad de declaración judicial.</w:t>
      </w:r>
    </w:p>
    <w:p>
      <w:pPr>
        <w:spacing w:after="120" w:before="0" w:line="300"/>
        <w:jc w:val="both"/>
      </w:pPr>
      <w:r>
        <w:rPr>
          <w:sz w:val="22"/>
          <w:szCs w:val="22"/>
        </w:rPr>
        <w:t xml:space="preserve">El Cliente manifiesta su conformidad en que el Desarrollador podrá descontar cualquier cantidad recibida para aplicarla a la pena convencional. El remanente, si lo hubiere, será devuelto al Cliente en un plazo máximo de 90 (noventa) días naturales, sin que dicho remanente genere intereses, rendimientos ni derechos adicionales a partir de la fecha de rescisión.</w:t>
      </w:r>
    </w:p>
    <w:p>
      <w:pPr>
        <w:spacing w:after="120" w:before="0" w:line="300"/>
        <w:jc w:val="both"/>
      </w:pPr>
      <w:r>
        <w:rPr>
          <w:sz w:val="22"/>
          <w:szCs w:val="22"/>
        </w:rPr>
        <w:t xml:space="preserve">A partir del momento de la rescisión, el Desarrollador podrá disponer libremente del Porcentaje de Participación que correspondería al Cliente, para su comercialización con terceros, sin responsabilidad adicional para el Desarrollador.</w:t>
      </w:r>
    </w:p>
    <w:p>
      <w:pPr>
        <w:spacing w:after="120" w:before="240"/>
      </w:pPr>
      <w:r>
        <w:rPr>
          <w:b/>
          <w:bCs/>
          <w:sz w:val="22"/>
          <w:szCs w:val="22"/>
        </w:rPr>
        <w:t xml:space="preserve">OCTAVA. </w:t>
      </w:r>
      <w:r>
        <w:rPr>
          <w:b/>
          <w:bCs/>
          <w:sz w:val="22"/>
          <w:szCs w:val="22"/>
        </w:rPr>
        <w:t xml:space="preserve">DISPOSICIONES GENERALES. </w:t>
      </w:r>
    </w:p>
    <w:p>
      <w:pPr>
        <w:spacing w:after="120" w:before="0" w:line="300"/>
        <w:jc w:val="both"/>
      </w:pPr>
      <w:r>
        <w:rPr>
          <w:sz w:val="22"/>
          <w:szCs w:val="22"/>
        </w:rPr>
        <w:t xml:space="preserve">Las Partes convienen y se obligan de conformidad con las siguientes disposiciones generales aplicables al presente Contrato:</w:t>
      </w:r>
    </w:p>
    <w:p>
      <w:pPr>
        <w:spacing w:after="120" w:before="0" w:line="300"/>
        <w:ind w:left="360"/>
        <w:jc w:val="both"/>
      </w:pPr>
      <w:r>
        <w:rPr>
          <w:b/>
          <w:bCs/>
          <w:sz w:val="22"/>
          <w:szCs w:val="22"/>
        </w:rPr>
        <w:t xml:space="preserve">A. </w:t>
      </w:r>
      <w:r>
        <w:rPr>
          <w:b/>
          <w:bCs/>
          <w:sz w:val="22"/>
          <w:szCs w:val="22"/>
        </w:rPr>
        <w:t xml:space="preserve">Consentimiento: </w:t>
      </w:r>
      <w:r>
        <w:rPr>
          <w:sz w:val="22"/>
          <w:szCs w:val="22"/>
        </w:rPr>
        <w:t xml:space="preserve">Las Partes reconocen expresamente que no existe ni existió error, dolo, violencia, lesión, culpa ni enriquecimiento ilegítimo o cualquier otro vicio del consentimiento o de la voluntad.</w:t>
      </w:r>
    </w:p>
    <w:p>
      <w:pPr>
        <w:spacing w:after="120" w:before="0" w:line="300"/>
        <w:ind w:left="360"/>
        <w:jc w:val="both"/>
      </w:pPr>
      <w:r>
        <w:rPr>
          <w:b/>
          <w:bCs/>
          <w:sz w:val="22"/>
          <w:szCs w:val="22"/>
        </w:rPr>
        <w:t xml:space="preserve">B. </w:t>
      </w:r>
      <w:r>
        <w:rPr>
          <w:b/>
          <w:bCs/>
          <w:sz w:val="22"/>
          <w:szCs w:val="22"/>
        </w:rPr>
        <w:t xml:space="preserve">Relación entre las Partes: </w:t>
      </w:r>
      <w:r>
        <w:rPr>
          <w:sz w:val="22"/>
          <w:szCs w:val="22"/>
        </w:rPr>
        <w:t xml:space="preserve">Las Partes son personas independientes. La relación jurídica creada a través de este Contrato no deberá interpretarse como laboral, de sociedad, de agencia ni de representación.</w:t>
      </w:r>
    </w:p>
    <w:p>
      <w:pPr>
        <w:spacing w:after="120" w:before="0" w:line="300"/>
        <w:ind w:left="360"/>
        <w:jc w:val="both"/>
      </w:pPr>
      <w:r>
        <w:rPr>
          <w:b/>
          <w:bCs/>
          <w:sz w:val="22"/>
          <w:szCs w:val="22"/>
        </w:rPr>
        <w:t xml:space="preserve">C. </w:t>
      </w:r>
      <w:r>
        <w:rPr>
          <w:b/>
          <w:bCs/>
          <w:sz w:val="22"/>
          <w:szCs w:val="22"/>
        </w:rPr>
        <w:t xml:space="preserve">Caso Fortuito y Fuerza Mayor: </w:t>
      </w:r>
      <w:r>
        <w:rPr>
          <w:sz w:val="22"/>
          <w:szCs w:val="22"/>
        </w:rPr>
        <w:t xml:space="preserve">El incumplimiento de cualquiera de las Partes en la ejecución de sus obligaciones, por circunstancias de caso fortuito o fuerza mayor, tales como actos de gobierno, disturbios, guerras, huelgas, pandemias, huracanes, terremotos, inundaciones, y cualquier otra causa fuera del control de las Partes, no se considerará causal de rescisión del presente Contrato. La Parte afectada deberá notificarlo inmediatamente a la otra y tomar todas las acciones que estén a su alcance para cumplir con sus obligaciones.</w:t>
      </w:r>
    </w:p>
    <w:p>
      <w:pPr>
        <w:spacing w:after="120" w:before="0" w:line="300"/>
        <w:ind w:left="360"/>
        <w:jc w:val="both"/>
      </w:pPr>
      <w:r>
        <w:rPr>
          <w:b/>
          <w:bCs/>
          <w:sz w:val="22"/>
          <w:szCs w:val="22"/>
        </w:rPr>
        <w:t xml:space="preserve">D. </w:t>
      </w:r>
      <w:r>
        <w:rPr>
          <w:b/>
          <w:bCs/>
          <w:sz w:val="22"/>
          <w:szCs w:val="22"/>
        </w:rPr>
        <w:t xml:space="preserve">No Renuncia: </w:t>
      </w:r>
      <w:r>
        <w:rPr>
          <w:sz w:val="22"/>
          <w:szCs w:val="22"/>
        </w:rPr>
        <w:t xml:space="preserve">Ninguna demora de cualquiera de las Partes para ejercer sus derechos conforme a este Contrato, o la omisión en hacerlos efectivos, se interpretará como una renuncia a tales derechos.</w:t>
      </w:r>
    </w:p>
    <w:p>
      <w:pPr>
        <w:spacing w:after="120" w:before="0" w:line="300"/>
        <w:ind w:left="360"/>
        <w:jc w:val="both"/>
      </w:pPr>
      <w:r>
        <w:rPr>
          <w:b/>
          <w:bCs/>
          <w:sz w:val="22"/>
          <w:szCs w:val="22"/>
        </w:rPr>
        <w:t xml:space="preserve">E. </w:t>
      </w:r>
      <w:r>
        <w:rPr>
          <w:b/>
          <w:bCs/>
          <w:sz w:val="22"/>
          <w:szCs w:val="22"/>
        </w:rPr>
        <w:t xml:space="preserve">Confidencialidad: </w:t>
      </w:r>
      <w:r>
        <w:rPr>
          <w:sz w:val="22"/>
          <w:szCs w:val="22"/>
        </w:rPr>
        <w:t xml:space="preserve">En relación con los documentos e información que las Partes se entreguen con motivo del presente Contrato, las Partes se obligan a mantener en estricta confidencialidad dicha información, por lo que no podrán informar, entregar, divulgar o en cualquier forma revelar a ningún tercero ni autoridad cualquier Información Confidencial que reciban directa o indirectamente, salvo: (i) con el consentimiento por escrito de la otra Parte; (ii) cuando sea requerida por autoridad competente; (iii) para efectos de asesoría profesional bajo obligación de confidencialidad; o (iv) cuando la información sea de dominio público sin culpa de la Parte receptora.</w:t>
      </w:r>
    </w:p>
    <w:p>
      <w:pPr>
        <w:spacing w:after="120" w:before="0" w:line="300"/>
        <w:ind w:left="360"/>
        <w:jc w:val="both"/>
      </w:pPr>
      <w:r>
        <w:rPr>
          <w:b/>
          <w:bCs/>
          <w:sz w:val="22"/>
          <w:szCs w:val="22"/>
        </w:rPr>
        <w:t xml:space="preserve">F. </w:t>
      </w:r>
      <w:r>
        <w:rPr>
          <w:b/>
          <w:bCs/>
          <w:sz w:val="22"/>
          <w:szCs w:val="22"/>
        </w:rPr>
        <w:t xml:space="preserve">Notificaciones: </w:t>
      </w:r>
      <w:r>
        <w:rPr>
          <w:sz w:val="22"/>
          <w:szCs w:val="22"/>
        </w:rPr>
        <w:t xml:space="preserve">Todas las notificaciones y comunicaciones deberán constar por escrito, en español, y enviarse a los domicilios y/o correos electrónicos señalados por las Partes en la Carátula. Las notificaciones enviadas por correo electrónico surtirán efectos al día hábil siguiente de su envío, siempre que no se reciba notificación de error de entrega.</w:t>
      </w:r>
    </w:p>
    <w:p>
      <w:pPr>
        <w:spacing w:after="120" w:before="0" w:line="300"/>
        <w:ind w:left="360"/>
        <w:jc w:val="both"/>
      </w:pPr>
      <w:r>
        <w:rPr>
          <w:b/>
          <w:bCs/>
          <w:sz w:val="22"/>
          <w:szCs w:val="22"/>
        </w:rPr>
        <w:t xml:space="preserve">G. </w:t>
      </w:r>
      <w:r>
        <w:rPr>
          <w:b/>
          <w:bCs/>
          <w:sz w:val="22"/>
          <w:szCs w:val="22"/>
        </w:rPr>
        <w:t xml:space="preserve">Modificaciones: </w:t>
      </w:r>
      <w:r>
        <w:rPr>
          <w:sz w:val="22"/>
          <w:szCs w:val="22"/>
        </w:rPr>
        <w:t xml:space="preserve">Cualquier modificación a los términos y condiciones del presente Contrato únicamente podrá llevarse a cabo mediante acuerdo previo por escrito y debidamente firmado por ambas Partes.</w:t>
      </w:r>
    </w:p>
    <w:p>
      <w:pPr>
        <w:spacing w:after="120" w:before="0" w:line="300"/>
        <w:ind w:left="360"/>
        <w:jc w:val="both"/>
      </w:pPr>
      <w:r>
        <w:rPr>
          <w:b/>
          <w:bCs/>
          <w:sz w:val="22"/>
          <w:szCs w:val="22"/>
        </w:rPr>
        <w:t xml:space="preserve">H. </w:t>
      </w:r>
      <w:r>
        <w:rPr>
          <w:b/>
          <w:bCs/>
          <w:sz w:val="22"/>
          <w:szCs w:val="22"/>
        </w:rPr>
        <w:t xml:space="preserve">Independencia del Clausulado: </w:t>
      </w:r>
      <w:r>
        <w:rPr>
          <w:sz w:val="22"/>
          <w:szCs w:val="22"/>
        </w:rPr>
        <w:t xml:space="preserve">Si una o más disposiciones del presente Contrato resultaren inejecutables, nulas o inválidas, las disposiciones restantes continuarán con plenos efectos, y las Partes negociarán de buena fe una disposición de reemplazo que refleje la intención original.</w:t>
      </w:r>
    </w:p>
    <w:p>
      <w:pPr>
        <w:spacing w:after="120" w:before="0" w:line="300"/>
        <w:ind w:left="360"/>
        <w:jc w:val="both"/>
      </w:pPr>
      <w:r>
        <w:rPr>
          <w:b/>
          <w:bCs/>
          <w:sz w:val="22"/>
          <w:szCs w:val="22"/>
        </w:rPr>
        <w:t xml:space="preserve">I. </w:t>
      </w:r>
      <w:r>
        <w:rPr>
          <w:b/>
          <w:bCs/>
          <w:sz w:val="22"/>
          <w:szCs w:val="22"/>
        </w:rPr>
        <w:t xml:space="preserve">Títulos: </w:t>
      </w:r>
      <w:r>
        <w:rPr>
          <w:sz w:val="22"/>
          <w:szCs w:val="22"/>
        </w:rPr>
        <w:t xml:space="preserve">Los títulos o encabezados asignados a cada una de las Cláusulas se establecen únicamente para conveniencia de las Partes y no deberán ser considerados en la interpretación del presente Contrato.</w:t>
      </w:r>
    </w:p>
    <w:p>
      <w:pPr>
        <w:spacing w:after="120" w:before="0" w:line="300"/>
        <w:ind w:left="360"/>
        <w:jc w:val="both"/>
      </w:pPr>
      <w:r>
        <w:rPr>
          <w:b/>
          <w:bCs/>
          <w:sz w:val="22"/>
          <w:szCs w:val="22"/>
        </w:rPr>
        <w:t xml:space="preserve">J. </w:t>
      </w:r>
      <w:r>
        <w:rPr>
          <w:b/>
          <w:bCs/>
          <w:sz w:val="22"/>
          <w:szCs w:val="22"/>
        </w:rPr>
        <w:t xml:space="preserve">Protección de Datos Personales: </w:t>
      </w:r>
      <w:r>
        <w:rPr>
          <w:sz w:val="22"/>
          <w:szCs w:val="22"/>
        </w:rPr>
        <w:t xml:space="preserve">Las Partes cumplirán con la Ley No. 172-13 sobre Protección de Datos de Carácter Personal de la República Dominicana. El Cliente autoriza al Desarrollador y al Fiduciario al tratamiento de sus datos personales para los fines del presente Contrato, del Fideicomiso y del cumplimiento de obligaciones legales y regulatorias.</w:t>
      </w:r>
    </w:p>
    <w:p>
      <w:pPr>
        <w:spacing w:after="120" w:before="240"/>
      </w:pPr>
      <w:r>
        <w:rPr>
          <w:b/>
          <w:bCs/>
          <w:sz w:val="22"/>
          <w:szCs w:val="22"/>
        </w:rPr>
        <w:t xml:space="preserve">NOVENA. </w:t>
      </w:r>
      <w:r>
        <w:rPr>
          <w:b/>
          <w:bCs/>
          <w:sz w:val="22"/>
          <w:szCs w:val="22"/>
        </w:rPr>
        <w:t xml:space="preserve">LEY APLICABLE Y RESOLUCIÓN DE CONTROVERSIAS. </w:t>
      </w:r>
    </w:p>
    <w:p>
      <w:pPr>
        <w:spacing w:after="120" w:before="0" w:line="300"/>
        <w:jc w:val="both"/>
      </w:pPr>
      <w:r>
        <w:rPr>
          <w:sz w:val="22"/>
          <w:szCs w:val="22"/>
        </w:rPr>
        <w:t xml:space="preserve">El presente Contrato se regirá e interpretará de conformidad con las leyes de la República Dominicana.</w:t>
      </w:r>
    </w:p>
    <w:p>
      <w:pPr>
        <w:spacing w:after="120" w:before="0" w:line="300"/>
        <w:jc w:val="both"/>
      </w:pPr>
      <w:r>
        <w:rPr>
          <w:sz w:val="22"/>
          <w:szCs w:val="22"/>
        </w:rPr>
        <w:t xml:space="preserve">Cualquier controversia, disputa, reclamo o desacuerdo derivado o relacionado con el presente Contrato, incluyendo su existencia, validez, interpretación, ejecución, incumplimiento o terminación, será resuelto de forma definitiva mediante arbitraje institucional administrado por el Centro de Resolución Alternativa de Controversias (CRC) de la Cámara de Comercio y Producción de Santo Domingo, Inc., conforme a sus reglas de arbitraje vigentes al momento de la controversia.</w:t>
      </w:r>
    </w:p>
    <w:p>
      <w:pPr>
        <w:spacing w:after="120" w:before="0" w:line="300"/>
        <w:jc w:val="both"/>
      </w:pPr>
      <w:r>
        <w:rPr>
          <w:sz w:val="22"/>
          <w:szCs w:val="22"/>
        </w:rPr>
        <w:t xml:space="preserve">El arbitraje se llevará a cabo en la ciudad de Santo Domingo, Distrito Nacional, República Dominicana, en idioma español, ante un tribunal arbitral compuesto por un (1) árbitro único designado conforme a las reglas del CRC. El laudo arbitral será definitivo, inapelable y vinculante para las Partes, y podrá ser ejecutado ante los tribunales competentes de la República Dominicana o de cualquier otra jurisdicción.</w:t>
      </w:r>
    </w:p>
    <w:p>
      <w:pPr>
        <w:spacing w:after="120" w:before="0" w:line="300"/>
        <w:jc w:val="both"/>
      </w:pPr>
      <w:r>
        <w:rPr>
          <w:sz w:val="22"/>
          <w:szCs w:val="22"/>
        </w:rPr>
        <w:t xml:space="preserve">Las Partes renuncian expresamente a cualquier otro fuero que pudiera corresponderles por razón de sus domicilios presentes o futuros o por cualquier otra causa.</w:t>
      </w:r>
    </w:p>
    <w:p>
      <w:pPr>
        <w:spacing w:after="240" w:before="360" w:line="300"/>
        <w:jc w:val="both"/>
      </w:pPr>
      <w:r>
        <w:rPr>
          <w:sz w:val="22"/>
          <w:szCs w:val="22"/>
        </w:rPr>
        <w:t xml:space="preserve">EN TESTIMONIO DE LO ANTERIOR, y entendiendo el alcance y consecuencias del presente Contrato, habiendo sido previamente asesoradas por profesional del derecho de su confianza, manifiestan las Partes que en el mismo no existe error, dolo, o mala fe, y que el mismo contiene expresamente su voluntad y consentimiento. Las Partes suscriben este Contrato en la ciudad de [*], República Dominicana, el día [*] del mes de [*] del año 202[*].</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left w:val="none"/>
              <w:bottom w:val="none"/>
              <w:right w:val="none"/>
            </w:tcBorders>
            <w:tcMar>
              <w:top w:type="dxa" w:w="600"/>
              <w:left w:type="dxa" w:w="100"/>
              <w:bottom w:type="dxa" w:w="100"/>
              <w:right w:type="dxa" w:w="100"/>
            </w:tcMar>
          </w:tcPr>
          <w:p>
            <w:pPr>
              <w:spacing w:after="100"/>
              <w:jc w:val="center"/>
            </w:pPr>
            <w:r>
              <w:rPr>
                <w:sz w:val="20"/>
                <w:szCs w:val="20"/>
              </w:rPr>
              <w:t xml:space="preserve">_______________________________</w:t>
            </w:r>
          </w:p>
          <w:p>
            <w:pPr>
              <w:spacing w:after="60"/>
              <w:jc w:val="center"/>
            </w:pPr>
            <w:r>
              <w:rPr>
                <w:b/>
                <w:bCs/>
                <w:sz w:val="20"/>
                <w:szCs w:val="20"/>
              </w:rPr>
              <w:t xml:space="preserve">EL DESARROLLADOR</w:t>
            </w:r>
          </w:p>
          <w:p>
            <w:pPr>
              <w:spacing w:after="60"/>
              <w:jc w:val="center"/>
            </w:pPr>
            <w:r>
              <w:rPr>
                <w:sz w:val="20"/>
                <w:szCs w:val="20"/>
              </w:rPr>
              <w:t xml:space="preserve">Hotel Collection International, S.R.L.</w:t>
            </w:r>
          </w:p>
          <w:p>
            <w:pPr>
              <w:jc w:val="center"/>
            </w:pPr>
            <w:r>
              <w:rPr>
                <w:sz w:val="20"/>
                <w:szCs w:val="20"/>
              </w:rPr>
              <w:t xml:space="preserve">Representado por: [*]</w:t>
            </w:r>
          </w:p>
        </w:tc>
        <w:tc>
          <w:tcPr>
            <w:tcW w:type="dxa" w:w="4680"/>
            <w:tcBorders>
              <w:top w:val="none"/>
              <w:left w:val="none"/>
              <w:bottom w:val="none"/>
              <w:right w:val="none"/>
            </w:tcBorders>
            <w:tcMar>
              <w:top w:type="dxa" w:w="600"/>
              <w:left w:type="dxa" w:w="100"/>
              <w:bottom w:type="dxa" w:w="100"/>
              <w:right w:type="dxa" w:w="100"/>
            </w:tcMar>
          </w:tcPr>
          <w:p>
            <w:pPr>
              <w:spacing w:after="100"/>
              <w:jc w:val="center"/>
            </w:pPr>
            <w:r>
              <w:rPr>
                <w:sz w:val="20"/>
                <w:szCs w:val="20"/>
              </w:rPr>
              <w:t xml:space="preserve">_______________________________</w:t>
            </w:r>
          </w:p>
          <w:p>
            <w:pPr>
              <w:spacing w:after="60"/>
              <w:jc w:val="center"/>
            </w:pPr>
            <w:r>
              <w:rPr>
                <w:b/>
                <w:bCs/>
                <w:sz w:val="20"/>
                <w:szCs w:val="20"/>
              </w:rPr>
              <w:t xml:space="preserve">EL CLIENTE</w:t>
            </w:r>
          </w:p>
          <w:p>
            <w:pPr>
              <w:jc w:val="center"/>
            </w:pPr>
            <w:r>
              <w:rPr>
                <w:sz w:val="20"/>
                <w:szCs w:val="20"/>
              </w:rPr>
              <w:t xml:space="preserve">[*]</w:t>
            </w:r>
          </w:p>
          <w:p>
            <w:pPr>
              <w:jc w:val="center"/>
            </w:pPr>
            <w:r>
              <w:rPr>
                <w:sz w:val="20"/>
                <w:szCs w:val="20"/>
              </w:rPr>
              <w:t xml:space="preserve">Por su propio derecho</w:t>
            </w:r>
          </w:p>
        </w:tc>
      </w:tr>
    </w:tbl>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240"/>
      <w:outlineLvl w:val="0"/>
    </w:pPr>
    <w:rPr>
      <w:rFonts w:ascii="Arial" w:cs="Arial" w:eastAsia="Arial" w:hAnsi="Arial"/>
      <w:b/>
      <w:bCs/>
      <w:sz w:val="28"/>
      <w:szCs w:val="28"/>
    </w:rPr>
  </w:style>
  <w:style w:type="paragraph" w:styleId="Heading2">
    <w:name w:val="Heading 2"/>
    <w:basedOn w:val="Normal"/>
    <w:next w:val="Normal"/>
    <w:qFormat/>
    <w:pPr>
      <w:spacing w:after="120" w:before="180"/>
      <w:outlineLvl w:val="1"/>
    </w:pPr>
    <w:rPr>
      <w:rFonts w:ascii="Arial" w:cs="Arial" w:eastAsia="Arial" w:hAnsi="Arial"/>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Promesa de Cesión de Derechos Fiduciarios - NOMAD / MOD by Sonesta</dc:title>
  <dc:creator>HCI - Hotel Collection International</dc:creator>
  <cp:lastModifiedBy>Un-named</cp:lastModifiedBy>
  <cp:revision>1</cp:revision>
  <dcterms:created xsi:type="dcterms:W3CDTF">2026-04-20T18:44:03.137Z</dcterms:created>
  <dcterms:modified xsi:type="dcterms:W3CDTF">2026-04-20T18:44:03.138Z</dcterms:modified>
</cp:coreProperties>
</file>

<file path=docProps/custom.xml><?xml version="1.0" encoding="utf-8"?>
<Properties xmlns="http://schemas.openxmlformats.org/officeDocument/2006/custom-properties" xmlns:vt="http://schemas.openxmlformats.org/officeDocument/2006/docPropsVTypes"/>
</file>